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emf" ContentType="image/x-emf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sdt>
      <w:sdtPr>
        <w:rPr>
          <w:rFonts w:hint="eastAsia" w:ascii="黑体" w:hAnsi="黑体" w:eastAsia="黑体" w:cs="黑体"/>
        </w:rPr>
        <w:id w:val="-1754503825"/>
        <w:docPartObj>
          <w:docPartGallery w:val="autotext"/>
        </w:docPartObj>
      </w:sdtPr>
      <w:sdtEndPr>
        <w:rPr>
          <w:rFonts w:hint="eastAsia" w:ascii="黑体" w:hAnsi="黑体" w:eastAsia="黑体" w:cs="黑体"/>
        </w:rPr>
      </w:sdtEndPr>
      <w:sdtContent>
        <w:p w14:paraId="0022BE57">
          <w:pPr>
            <w:rPr>
              <w:rFonts w:hint="eastAsia" w:ascii="黑体" w:hAnsi="黑体" w:eastAsia="黑体" w:cs="黑体"/>
            </w:rPr>
          </w:pPr>
          <w:r>
            <w:rPr>
              <w:rFonts w:hint="eastAsia" w:ascii="黑体" w:hAnsi="黑体" w:eastAsia="黑体" w:cs="黑体"/>
              <w:sz w:val="16"/>
            </w:rPr>
            <mc:AlternateContent>
              <mc:Choice Requires="wps">
                <w:drawing>
                  <wp:anchor distT="0" distB="0" distL="114300" distR="114300" simplePos="0" relativeHeight="251666432" behindDoc="0" locked="0" layoutInCell="1" allowOverlap="1">
                    <wp:simplePos x="0" y="0"/>
                    <wp:positionH relativeFrom="column">
                      <wp:posOffset>1281430</wp:posOffset>
                    </wp:positionH>
                    <wp:positionV relativeFrom="paragraph">
                      <wp:posOffset>1331595</wp:posOffset>
                    </wp:positionV>
                    <wp:extent cx="1892300" cy="276860"/>
                    <wp:effectExtent l="0" t="0" r="0" b="0"/>
                    <wp:wrapNone/>
                    <wp:docPr id="27" name="文本框 27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348615" y="549910"/>
                              <a:ext cx="1892300" cy="3117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txbx>
                            <w:txbxContent>
                              <w:p w14:paraId="5F178D93">
                                <w:pPr>
                                  <w:jc w:val="center"/>
                                  <w:rPr>
                                    <w:rFonts w:hint="eastAsia" w:ascii="黑体" w:hAnsi="黑体" w:eastAsia="黑体" w:cs="黑体"/>
                                    <w:b w:val="0"/>
                                    <w:bCs/>
                                    <w:color w:val="000000" w:themeColor="text1"/>
                                    <w:spacing w:val="6"/>
                                    <w:kern w:val="10"/>
                                    <w:sz w:val="17"/>
                                    <w:szCs w:val="17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</w:pPr>
                                <w:r>
                                  <w:rPr>
                                    <w:rFonts w:hint="eastAsia" w:ascii="黑体" w:hAnsi="黑体" w:eastAsia="黑体" w:cs="黑体"/>
                                    <w:b w:val="0"/>
                                    <w:bCs/>
                                    <w:color w:val="000000" w:themeColor="text1"/>
                                    <w:spacing w:val="6"/>
                                    <w:kern w:val="10"/>
                                    <w:sz w:val="17"/>
                                    <w:szCs w:val="17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R10型便携式气体检测报警仪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shape id="_x0000_s1026" o:spid="_x0000_s1026" o:spt="202" type="#_x0000_t202" style="position:absolute;left:0pt;margin-left:100.9pt;margin-top:104.85pt;height:21.8pt;width:149pt;z-index:251666432;mso-width-relative:page;mso-height-relative:page;" filled="f" stroked="f" coordsize="21600,21600" o:gfxdata="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">
                    <v:fill on="f" focussize="0,0"/>
                    <v:stroke on="f" weight="0.5pt"/>
                    <v:imagedata o:title=""/>
                    <o:lock v:ext="edit" aspectratio="f"/>
                    <v:textbox>
                      <w:txbxContent>
                        <w:p w14:paraId="5F178D93">
                          <w:pPr>
                            <w:jc w:val="center"/>
                            <w:rPr>
                              <w:rFonts w:hint="eastAsia" w:ascii="黑体" w:hAnsi="黑体" w:eastAsia="黑体" w:cs="黑体"/>
                              <w:b w:val="0"/>
                              <w:bCs/>
                              <w:color w:val="000000" w:themeColor="text1"/>
                              <w:spacing w:val="6"/>
                              <w:kern w:val="10"/>
                              <w:sz w:val="17"/>
                              <w:szCs w:val="17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</w:pPr>
                          <w:r>
                            <w:rPr>
                              <w:rFonts w:hint="eastAsia" w:ascii="黑体" w:hAnsi="黑体" w:eastAsia="黑体" w:cs="黑体"/>
                              <w:b w:val="0"/>
                              <w:bCs/>
                              <w:color w:val="000000" w:themeColor="text1"/>
                              <w:spacing w:val="6"/>
                              <w:kern w:val="10"/>
                              <w:sz w:val="17"/>
                              <w:szCs w:val="17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R10型便携式气体检测报警仪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  <w:r>
            <w:rPr>
              <w:rFonts w:hint="eastAsia" w:ascii="黑体" w:hAnsi="黑体" w:eastAsia="黑体" w:cs="黑体"/>
              <w:sz w:val="16"/>
            </w:rPr>
            <mc:AlternateContent>
              <mc:Choice Requires="wps">
                <w:drawing>
                  <wp:anchor distT="0" distB="0" distL="114300" distR="114300" simplePos="0" relativeHeight="251667456" behindDoc="0" locked="0" layoutInCell="1" allowOverlap="1">
                    <wp:simplePos x="0" y="0"/>
                    <wp:positionH relativeFrom="column">
                      <wp:posOffset>878205</wp:posOffset>
                    </wp:positionH>
                    <wp:positionV relativeFrom="paragraph">
                      <wp:posOffset>958215</wp:posOffset>
                    </wp:positionV>
                    <wp:extent cx="2698115" cy="447040"/>
                    <wp:effectExtent l="0" t="0" r="0" b="0"/>
                    <wp:wrapNone/>
                    <wp:docPr id="42" name="文本框 56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2698115" cy="44704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35F7E8C9">
                                <w:pPr>
                                  <w:jc w:val="center"/>
                                  <w:rPr>
                                    <w:rFonts w:hint="eastAsia" w:ascii="黑体" w:hAnsi="黑体" w:eastAsia="黑体" w:cs="黑体"/>
                                    <w:b w:val="0"/>
                                    <w:bCs/>
                                    <w:color w:val="000000" w:themeColor="text1"/>
                                    <w:spacing w:val="11"/>
                                    <w:sz w:val="42"/>
                                    <w:szCs w:val="42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</w:pPr>
                                <w:r>
                                  <w:rPr>
                                    <w:rFonts w:hint="eastAsia" w:ascii="黑体" w:hAnsi="黑体" w:eastAsia="黑体" w:cs="黑体"/>
                                    <w:b w:val="0"/>
                                    <w:bCs/>
                                    <w:color w:val="000000" w:themeColor="text1"/>
                                    <w:spacing w:val="11"/>
                                    <w:sz w:val="42"/>
                                    <w:szCs w:val="42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产品</w:t>
                                </w:r>
                                <w:r>
                                  <w:rPr>
                                    <w:rFonts w:hint="eastAsia" w:ascii="黑体" w:hAnsi="黑体" w:eastAsia="黑体" w:cs="黑体"/>
                                    <w:b w:val="0"/>
                                    <w:bCs/>
                                    <w:color w:val="000000" w:themeColor="text1"/>
                                    <w:spacing w:val="11"/>
                                    <w:sz w:val="42"/>
                                    <w:szCs w:val="42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使用说明书</w:t>
                                </w:r>
                              </w:p>
                            </w:txbxContent>
                          </wps:txbx>
                          <wps:bodyPr vert="horz" anchor="t" anchorCtr="0" upright="1"/>
                        </wps:wsp>
                      </a:graphicData>
                    </a:graphic>
                  </wp:anchor>
                </w:drawing>
              </mc:Choice>
              <mc:Fallback>
                <w:pict>
                  <v:shape id="文本框 56" o:spid="_x0000_s1026" o:spt="202" type="#_x0000_t202" style="position:absolute;left:0pt;margin-left:69.15pt;margin-top:75.45pt;height:35.2pt;width:212.45pt;z-index:251667456;mso-width-relative:page;mso-height-relative:page;" filled="f" stroked="f" coordsize="21600,21600" o:gfxdata="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">
                    <v:fill on="f" focussize="0,0"/>
                    <v:stroke on="f" weight="0.5pt"/>
                    <v:imagedata o:title=""/>
                    <o:lock v:ext="edit" aspectratio="f"/>
                    <v:textbox>
                      <w:txbxContent>
                        <w:p w14:paraId="35F7E8C9">
                          <w:pPr>
                            <w:jc w:val="center"/>
                            <w:rPr>
                              <w:rFonts w:hint="eastAsia" w:ascii="黑体" w:hAnsi="黑体" w:eastAsia="黑体" w:cs="黑体"/>
                              <w:b w:val="0"/>
                              <w:bCs/>
                              <w:color w:val="000000" w:themeColor="text1"/>
                              <w:spacing w:val="11"/>
                              <w:sz w:val="42"/>
                              <w:szCs w:val="42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</w:pPr>
                          <w:r>
                            <w:rPr>
                              <w:rFonts w:hint="eastAsia" w:ascii="黑体" w:hAnsi="黑体" w:eastAsia="黑体" w:cs="黑体"/>
                              <w:b w:val="0"/>
                              <w:bCs/>
                              <w:color w:val="000000" w:themeColor="text1"/>
                              <w:spacing w:val="11"/>
                              <w:sz w:val="42"/>
                              <w:szCs w:val="42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产品</w:t>
                          </w:r>
                          <w:r>
                            <w:rPr>
                              <w:rFonts w:hint="eastAsia" w:ascii="黑体" w:hAnsi="黑体" w:eastAsia="黑体" w:cs="黑体"/>
                              <w:b w:val="0"/>
                              <w:bCs/>
                              <w:color w:val="000000" w:themeColor="text1"/>
                              <w:spacing w:val="11"/>
                              <w:sz w:val="42"/>
                              <w:szCs w:val="42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使用说明书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  <w:r>
            <w:rPr>
              <w:rFonts w:hint="eastAsia" w:ascii="黑体" w:hAnsi="黑体" w:eastAsia="黑体" w:cs="黑体"/>
              <w:sz w:val="16"/>
            </w:rPr>
            <mc:AlternateContent>
              <mc:Choice Requires="wps">
                <w:drawing>
                  <wp:anchor distT="0" distB="0" distL="114300" distR="114300" simplePos="0" relativeHeight="251668480" behindDoc="0" locked="0" layoutInCell="1" allowOverlap="1">
                    <wp:simplePos x="0" y="0"/>
                    <wp:positionH relativeFrom="column">
                      <wp:posOffset>1256665</wp:posOffset>
                    </wp:positionH>
                    <wp:positionV relativeFrom="paragraph">
                      <wp:posOffset>2515235</wp:posOffset>
                    </wp:positionV>
                    <wp:extent cx="1898650" cy="374650"/>
                    <wp:effectExtent l="0" t="0" r="6350" b="6350"/>
                    <wp:wrapNone/>
                    <wp:docPr id="43" name="文本框 27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1570990" y="3033395"/>
                              <a:ext cx="1898650" cy="37465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txbx>
                            <w:txbxContent>
                              <w:p w14:paraId="6D624F12">
                                <w:pPr>
                                  <w:jc w:val="center"/>
                                  <w:rPr>
                                    <w:rFonts w:hint="eastAsia" w:ascii="黑体" w:hAnsi="黑体" w:eastAsia="黑体" w:cs="黑体"/>
                                    <w:color w:val="1F497D"/>
                                    <w:spacing w:val="20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 w:ascii="黑体" w:hAnsi="黑体" w:eastAsia="黑体" w:cs="黑体"/>
                                    <w:spacing w:val="20"/>
                                    <w:sz w:val="18"/>
                                    <w:szCs w:val="18"/>
                                  </w:rPr>
                                  <w:t>济南瑞安电子有限公司</w:t>
                                </w:r>
                              </w:p>
                              <w:p w14:paraId="39613EA2">
                                <w:pPr>
                                  <w:jc w:val="center"/>
                                  <w:rPr>
                                    <w:rFonts w:hint="eastAsia" w:ascii="黑体" w:hAnsi="黑体" w:eastAsia="黑体" w:cs="黑体"/>
                                    <w:spacing w:val="20"/>
                                    <w:sz w:val="18"/>
                                    <w:szCs w:val="18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shape id="文本框 27" o:spid="_x0000_s1026" o:spt="202" type="#_x0000_t202" style="position:absolute;left:0pt;margin-left:98.95pt;margin-top:198.05pt;height:29.5pt;width:149.5pt;z-index:251668480;mso-width-relative:page;mso-height-relative:page;" fillcolor="#FFFFFF" filled="t" stroked="f" coordsize="21600,21600" o:gfxdata="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">
                    <v:fill on="t" focussize="0,0"/>
                    <v:stroke on="f" weight="0.5pt"/>
                    <v:imagedata o:title=""/>
                    <o:lock v:ext="edit" aspectratio="f"/>
                    <v:textbox>
                      <w:txbxContent>
                        <w:p w14:paraId="6D624F12">
                          <w:pPr>
                            <w:jc w:val="center"/>
                            <w:rPr>
                              <w:rFonts w:hint="eastAsia" w:ascii="黑体" w:hAnsi="黑体" w:eastAsia="黑体" w:cs="黑体"/>
                              <w:color w:val="1F497D"/>
                              <w:spacing w:val="20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 w:ascii="黑体" w:hAnsi="黑体" w:eastAsia="黑体" w:cs="黑体"/>
                              <w:spacing w:val="20"/>
                              <w:sz w:val="18"/>
                              <w:szCs w:val="18"/>
                            </w:rPr>
                            <w:t>济南瑞安电子有限公司</w:t>
                          </w:r>
                        </w:p>
                        <w:p w14:paraId="39613EA2">
                          <w:pPr>
                            <w:jc w:val="center"/>
                            <w:rPr>
                              <w:rFonts w:hint="eastAsia" w:ascii="黑体" w:hAnsi="黑体" w:eastAsia="黑体" w:cs="黑体"/>
                              <w:spacing w:val="20"/>
                              <w:sz w:val="18"/>
                              <w:szCs w:val="18"/>
                            </w:rPr>
                          </w:pPr>
                        </w:p>
                      </w:txbxContent>
                    </v:textbox>
                  </v:shape>
                </w:pict>
              </mc:Fallback>
            </mc:AlternateContent>
          </w:r>
          <w:r>
            <w:rPr>
              <w:rFonts w:hint="eastAsia" w:ascii="黑体" w:hAnsi="黑体" w:eastAsia="黑体" w:cs="黑体"/>
              <w:b/>
            </w:rPr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3667125</wp:posOffset>
                </wp:positionH>
                <wp:positionV relativeFrom="paragraph">
                  <wp:posOffset>1270</wp:posOffset>
                </wp:positionV>
                <wp:extent cx="591185" cy="288290"/>
                <wp:effectExtent l="0" t="0" r="18415" b="16510"/>
                <wp:wrapNone/>
                <wp:docPr id="1" name="图片 10" descr="瑞安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图片 10" descr="瑞安logo"/>
                        <pic:cNvPicPr>
                          <a:picLocks noChangeAspect="1"/>
                        </pic:cNvPicPr>
                      </pic:nvPicPr>
                      <pic:blipFill>
                        <a:blip r:embed="rId1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91185" cy="2882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  <w:r>
            <w:rPr>
              <w:rFonts w:hint="eastAsia" w:ascii="黑体" w:hAnsi="黑体" w:eastAsia="黑体" w:cs="黑体"/>
              <w:sz w:val="16"/>
            </w:rPr>
            <mc:AlternateContent>
              <mc:Choice Requires="wps">
                <w:drawing>
                  <wp:anchor distT="0" distB="0" distL="114300" distR="114300" simplePos="0" relativeHeight="251669504" behindDoc="0" locked="0" layoutInCell="1" allowOverlap="1">
                    <wp:simplePos x="0" y="0"/>
                    <wp:positionH relativeFrom="column">
                      <wp:posOffset>946150</wp:posOffset>
                    </wp:positionH>
                    <wp:positionV relativeFrom="paragraph">
                      <wp:posOffset>2708910</wp:posOffset>
                    </wp:positionV>
                    <wp:extent cx="2519045" cy="279400"/>
                    <wp:effectExtent l="0" t="0" r="0" b="0"/>
                    <wp:wrapNone/>
                    <wp:docPr id="44" name="文本框 58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2519045" cy="2794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1BED2747">
                                <w:pPr>
                                  <w:jc w:val="center"/>
                                  <w:rPr>
                                    <w:rFonts w:hint="eastAsia" w:ascii="黑体" w:hAnsi="黑体" w:eastAsia="黑体" w:cs="黑体"/>
                                    <w:spacing w:val="0"/>
                                    <w:sz w:val="13"/>
                                    <w:szCs w:val="13"/>
                                  </w:rPr>
                                </w:pPr>
                                <w:r>
                                  <w:rPr>
                                    <w:rFonts w:hint="eastAsia" w:ascii="黑体" w:hAnsi="黑体" w:eastAsia="黑体" w:cs="黑体"/>
                                    <w:spacing w:val="0"/>
                                    <w:sz w:val="13"/>
                                    <w:szCs w:val="13"/>
                                  </w:rPr>
                                  <w:t>感谢您购买本公司产品，使用产品前请阅读使用说明书。</w:t>
                                </w:r>
                              </w:p>
                            </w:txbxContent>
                          </wps:txbx>
                          <wps:bodyPr upright="1"/>
                        </wps:wsp>
                      </a:graphicData>
                    </a:graphic>
                  </wp:anchor>
                </w:drawing>
              </mc:Choice>
              <mc:Fallback>
                <w:pict>
                  <v:shape id="文本框 58" o:spid="_x0000_s1026" o:spt="202" type="#_x0000_t202" style="position:absolute;left:0pt;margin-left:74.5pt;margin-top:213.3pt;height:22pt;width:198.35pt;z-index:251669504;mso-width-relative:page;mso-height-relative:page;" filled="f" stroked="f" coordsize="21600,21600" o:gfxdata="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">
                    <v:fill on="f" focussize="0,0"/>
                    <v:stroke on="f" weight="0.5pt"/>
                    <v:imagedata o:title=""/>
                    <o:lock v:ext="edit" aspectratio="f"/>
                    <v:textbox>
                      <w:txbxContent>
                        <w:p w14:paraId="1BED2747">
                          <w:pPr>
                            <w:jc w:val="center"/>
                            <w:rPr>
                              <w:rFonts w:hint="eastAsia" w:ascii="黑体" w:hAnsi="黑体" w:eastAsia="黑体" w:cs="黑体"/>
                              <w:spacing w:val="0"/>
                              <w:sz w:val="13"/>
                              <w:szCs w:val="13"/>
                            </w:rPr>
                          </w:pPr>
                          <w:r>
                            <w:rPr>
                              <w:rFonts w:hint="eastAsia" w:ascii="黑体" w:hAnsi="黑体" w:eastAsia="黑体" w:cs="黑体"/>
                              <w:spacing w:val="0"/>
                              <w:sz w:val="13"/>
                              <w:szCs w:val="13"/>
                            </w:rPr>
                            <w:t>感谢您购买本公司产品，使用产品前请阅读使用说明书。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  <w:r>
            <w:rPr>
              <w:rFonts w:hint="eastAsia" w:ascii="黑体" w:hAnsi="黑体" w:eastAsia="黑体" w:cs="黑体"/>
            </w:rPr>
            <mc:AlternateContent>
              <mc:Choice Requires="wpg">
                <w:drawing>
                  <wp:anchor distT="0" distB="0" distL="114300" distR="114300" simplePos="0" relativeHeight="251660288" behindDoc="0" locked="0" layoutInCell="1" hidden="1" allowOverlap="1">
                    <wp:simplePos x="0" y="0"/>
                    <wp:positionH relativeFrom="column">
                      <wp:posOffset>-23495</wp:posOffset>
                    </wp:positionH>
                    <wp:positionV relativeFrom="paragraph">
                      <wp:posOffset>1643380</wp:posOffset>
                    </wp:positionV>
                    <wp:extent cx="1565275" cy="812165"/>
                    <wp:effectExtent l="0" t="0" r="0" b="0"/>
                    <wp:wrapNone/>
                    <wp:docPr id="31" name="组合 4" hidden="1"/>
                    <wp:cNvGraphicFramePr/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/>
                          <wpg:grpSpPr>
                            <a:xfrm>
                              <a:off x="0" y="0"/>
                              <a:ext cx="1565275" cy="812165"/>
                              <a:chOff x="1023" y="2143"/>
                              <a:chExt cx="2257" cy="1080"/>
                            </a:xfrm>
                            <a:effectLst/>
                          </wpg:grpSpPr>
                          <wps:wsp>
                            <wps:cNvPr id="5" name="Rectangle 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23" y="2143"/>
                                <a:ext cx="2257" cy="10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14:paraId="3EB193B9">
                                  <w:pPr>
                                    <w:jc w:val="right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g:grpSp>
                            <wpg:cNvPr id="32" name="Group 4"/>
                            <wpg:cNvGrpSpPr/>
                            <wpg:grpSpPr>
                              <a:xfrm>
                                <a:off x="1136" y="2179"/>
                                <a:ext cx="2077" cy="891"/>
                                <a:chOff x="557" y="881"/>
                                <a:chExt cx="2206" cy="995"/>
                              </a:xfrm>
                              <a:effectLst/>
                            </wpg:grpSpPr>
                            <wps:wsp>
                              <wps:cNvPr id="34" name="Rectangle 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8" y="902"/>
                                  <a:ext cx="2167" cy="95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</a:ln>
                                <a:effectLst/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5" name="AutoShape 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71" y="902"/>
                                  <a:ext cx="0" cy="957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round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36" name="AutoShap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93" y="902"/>
                                  <a:ext cx="0" cy="957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round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37" name="Rectangle 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57" y="881"/>
                                  <a:ext cx="2206" cy="99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</a:ln>
                                <a:effectLst/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</wpg:wgp>
                      </a:graphicData>
                    </a:graphic>
                  </wp:anchor>
                </w:drawing>
              </mc:Choice>
              <mc:Fallback>
                <w:pict>
                  <v:group id="组合 4" o:spid="_x0000_s1026" o:spt="203" style="position:absolute;left:0pt;margin-left:-1.85pt;margin-top:129.4pt;height:63.95pt;width:123.25pt;visibility:hidden;z-index:251660288;mso-width-relative:page;mso-height-relative:page;" coordorigin="1023,2143" coordsize="2257,1080" o:gfxdata="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">
                    <o:lock v:ext="edit" aspectratio="f"/>
                    <v:rect id="Rectangle 3" o:spid="_x0000_s1026" o:spt="1" style="position:absolute;left:1023;top:2143;height:1080;width:2257;" filled="f" stroked="f" coordsize="21600,21600" o:gfxdata="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zAy9OvQAA&#10;ANoAAAAPAAAAAAAAAAEAIAAAACIAAABkcnMvZG93bnJldi54bWxQSwECFAAUAAAACACHTuJAMy8F&#10;njsAAAA5AAAAEAAAAAAAAAABACAAAAAMAQAAZHJzL3NoYXBleG1sLnhtbFBLBQYAAAAABgAGAFsB&#10;AAC2AwAA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3EB193B9">
                            <w:pPr>
                              <w:jc w:val="right"/>
                            </w:pPr>
                          </w:p>
                        </w:txbxContent>
                      </v:textbox>
                    </v:rect>
                    <v:group id="Group 4" o:spid="_x0000_s1026" o:spt="203" style="position:absolute;left:1136;top:2179;height:891;width:2077;" coordorigin="557,881" coordsize="2206,995" o:gfxdata="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JiX2mb0AAADbAAAADwAAAAAAAAABACAAAAAiAAAAZHJzL2Rvd25yZXYueG1s&#10;UEsBAhQAFAAAAAgAh07iQDMvBZ47AAAAOQAAABUAAAAAAAAAAQAgAAAADAEAAGRycy9ncm91cHNo&#10;YXBleG1sLnhtbFBLBQYAAAAABgAGAGABAADJAwAAAAA=&#10;">
                      <o:lock v:ext="edit" aspectratio="f"/>
                      <v:rect id="Rectangle 5" o:spid="_x0000_s1026" o:spt="1" style="position:absolute;left:578;top:902;height:957;width:2167;" filled="f" stroked="t" coordsize="21600,21600" o:gfxdata="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8ap6jr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" miterlimit="8" joinstyle="miter"/>
                        <v:imagedata o:title=""/>
                        <o:lock v:ext="edit" aspectratio="f"/>
                      </v:rect>
                      <v:shape id="AutoShape 6" o:spid="_x0000_s1026" o:spt="32" type="#_x0000_t32" style="position:absolute;left:1671;top:902;height:957;width:0;" filled="f" stroked="t" coordsize="21600,21600" o:gfxdata="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Q/S3m8AAAA&#10;2wAAAA8AAAAAAAAAAQAgAAAAIgAAAGRycy9kb3ducmV2LnhtbFBLAQIUABQAAAAIAIdO4kAzLwWe&#10;OwAAADkAAAAQAAAAAAAAAAEAIAAAAAsBAABkcnMvc2hhcGV4bWwueG1sUEsFBgAAAAAGAAYAWwEA&#10;ALUDAAAAAA==&#10;">
                        <v:fill on="f" focussize="0,0"/>
                        <v:stroke weight="0.5pt" color="#000000" joinstyle="round"/>
                        <v:imagedata o:title=""/>
                        <o:lock v:ext="edit" aspectratio="f"/>
                      </v:shape>
                      <v:shape id="AutoShape 7" o:spid="_x0000_s1026" o:spt="32" type="#_x0000_t32" style="position:absolute;left:1693;top:902;height:957;width:0;" filled="f" stroked="t" coordsize="21600,21600" o:gfxdata="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E7dUOvQAA&#10;ANsAAAAPAAAAAAAAAAEAIAAAACIAAABkcnMvZG93bnJldi54bWxQSwECFAAUAAAACACHTuJAMy8F&#10;njsAAAA5AAAAEAAAAAAAAAABACAAAAAMAQAAZHJzL3NoYXBleG1sLnhtbFBLBQYAAAAABgAGAFsB&#10;AAC2AwAAAAA=&#10;">
                        <v:fill on="f" focussize="0,0"/>
                        <v:stroke weight="0.5pt" color="#000000" joinstyle="round"/>
                        <v:imagedata o:title=""/>
                        <o:lock v:ext="edit" aspectratio="f"/>
                      </v:shape>
                      <v:rect id="Rectangle 8" o:spid="_x0000_s1026" o:spt="1" style="position:absolute;left:557;top:881;height:995;width:2206;" filled="f" stroked="t" coordsize="21600,21600" o:gfxdata="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F45Pm8AAAA&#10;2wAAAA8AAAAAAAAAAQAgAAAAIgAAAGRycy9kb3ducmV2LnhtbFBLAQIUABQAAAAIAIdO4kAzLwWe&#10;OwAAADkAAAAQAAAAAAAAAAEAIAAAAAsBAABkcnMvc2hhcGV4bWwueG1sUEsFBgAAAAAGAAYAWwEA&#10;ALUDAAAAAA==&#10;">
                        <v:fill on="f" focussize="0,0"/>
                        <v:stroke weight="0.5pt" color="#000000" miterlimit="8" joinstyle="miter"/>
                        <v:imagedata o:title=""/>
                        <o:lock v:ext="edit" aspectratio="f"/>
                      </v:rect>
                    </v:group>
                  </v:group>
                </w:pict>
              </mc:Fallback>
            </mc:AlternateContent>
          </w:r>
          <w:r>
            <w:rPr>
              <w:rFonts w:hint="eastAsia" w:ascii="黑体" w:hAnsi="黑体" w:eastAsia="黑体" w:cs="黑体"/>
            </w:rPr>
            <w:br w:type="page"/>
          </w:r>
        </w:p>
        <w:p w14:paraId="59F69995">
          <w:pPr>
            <w:rPr>
              <w:rFonts w:hint="eastAsia" w:ascii="黑体" w:hAnsi="黑体" w:eastAsia="黑体" w:cs="黑体"/>
            </w:rPr>
          </w:pPr>
        </w:p>
        <w:p w14:paraId="009B81E6">
          <w:pPr>
            <w:keepNext w:val="0"/>
            <w:keepLines w:val="0"/>
            <w:pageBreakBefore w:val="0"/>
            <w:widowControl/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240" w:lineRule="auto"/>
            <w:ind w:left="210" w:leftChars="100"/>
            <w:jc w:val="left"/>
            <w:textAlignment w:val="auto"/>
            <w:rPr>
              <w:rFonts w:hint="eastAsia" w:ascii="宋体" w:hAnsi="宋体" w:eastAsia="宋体" w:cs="宋体"/>
              <w:b/>
              <w:bCs/>
              <w:sz w:val="20"/>
              <w:szCs w:val="20"/>
              <w:lang w:val="en-US" w:eastAsia="zh-CN"/>
            </w:rPr>
          </w:pPr>
          <w:r>
            <w:rPr>
              <w:rFonts w:hint="eastAsia" w:ascii="宋体" w:hAnsi="宋体" w:eastAsia="宋体" w:cs="宋体"/>
              <w:b/>
              <w:bCs/>
              <w:sz w:val="20"/>
              <w:szCs w:val="20"/>
              <w:lang w:val="en-US" w:eastAsia="zh-CN"/>
            </w:rPr>
            <w:t>本公司保留改进产品和修改说明书而不预先通知的权利。</w:t>
          </w:r>
        </w:p>
        <w:p w14:paraId="2952DA42">
          <w:pPr>
            <w:keepNext w:val="0"/>
            <w:keepLines w:val="0"/>
            <w:pageBreakBefore w:val="0"/>
            <w:widowControl/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240" w:lineRule="auto"/>
            <w:ind w:left="210" w:leftChars="100"/>
            <w:jc w:val="left"/>
            <w:textAlignment w:val="auto"/>
            <w:rPr>
              <w:rFonts w:hint="eastAsia" w:ascii="宋体" w:hAnsi="宋体" w:eastAsia="宋体" w:cs="宋体"/>
              <w:b/>
              <w:bCs/>
              <w:sz w:val="20"/>
              <w:szCs w:val="20"/>
              <w:lang w:val="en-US" w:eastAsia="zh-CN"/>
            </w:rPr>
          </w:pPr>
          <w:r>
            <w:rPr>
              <w:rFonts w:hint="eastAsia" w:ascii="宋体" w:hAnsi="宋体" w:eastAsia="宋体" w:cs="宋体"/>
              <w:b/>
              <w:bCs/>
              <w:sz w:val="20"/>
              <w:szCs w:val="20"/>
              <w:lang w:val="en-US" w:eastAsia="zh-CN"/>
            </w:rPr>
            <w:t>本说明书中的图片仅用于功能说明。若与实物不符，请以实物为准。</w:t>
          </w:r>
        </w:p>
        <w:p w14:paraId="77FFF7A9">
          <w:pPr>
            <w:rPr>
              <w:rFonts w:hint="eastAsia" w:ascii="黑体" w:hAnsi="黑体" w:eastAsia="黑体" w:cs="黑体"/>
            </w:rPr>
          </w:pPr>
        </w:p>
        <w:p w14:paraId="6C3E4BF9">
          <w:pPr>
            <w:rPr>
              <w:rFonts w:hint="eastAsia" w:ascii="黑体" w:hAnsi="黑体" w:eastAsia="黑体" w:cs="黑体"/>
            </w:rPr>
          </w:pPr>
          <w:r>
            <w:rPr>
              <w:rFonts w:hint="eastAsia" w:ascii="黑体" w:hAnsi="黑体" w:eastAsia="黑体" w:cs="黑体"/>
              <w:sz w:val="21"/>
            </w:rPr>
            <mc:AlternateContent>
              <mc:Choice Requires="wps">
                <w:drawing>
                  <wp:anchor distT="0" distB="0" distL="114300" distR="114300" simplePos="0" relativeHeight="251670528" behindDoc="0" locked="0" layoutInCell="1" allowOverlap="1">
                    <wp:simplePos x="0" y="0"/>
                    <wp:positionH relativeFrom="column">
                      <wp:posOffset>-1270</wp:posOffset>
                    </wp:positionH>
                    <wp:positionV relativeFrom="paragraph">
                      <wp:posOffset>177165</wp:posOffset>
                    </wp:positionV>
                    <wp:extent cx="4322445" cy="914400"/>
                    <wp:effectExtent l="0" t="0" r="0" b="0"/>
                    <wp:wrapNone/>
                    <wp:docPr id="47" name="文本框 76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1548130" y="920750"/>
                              <a:ext cx="4322445" cy="91440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</a:ln>
                          </wps:spPr>
                          <wps:txbx>
                            <w:txbxContent>
                              <w:p w14:paraId="3F1F84B3">
                                <w:pPr>
                                  <w:pStyle w:val="16"/>
                                  <w:keepNext w:val="0"/>
                                  <w:keepLines w:val="0"/>
                                  <w:pageBreakBefore w:val="0"/>
                                  <w:widowControl w:val="0"/>
                                  <w:numPr>
                                    <w:ilvl w:val="0"/>
                                    <w:numId w:val="1"/>
                                  </w:numPr>
                                  <w:kinsoku/>
                                  <w:wordWrap/>
                                  <w:overflowPunct/>
                                  <w:topLinePunct w:val="0"/>
                                  <w:autoSpaceDE/>
                                  <w:autoSpaceDN/>
                                  <w:bidi w:val="0"/>
                                  <w:adjustRightInd/>
                                  <w:snapToGrid/>
                                  <w:spacing w:line="240" w:lineRule="auto"/>
                                  <w:ind w:left="686" w:hanging="420" w:firstLineChars="0"/>
                                  <w:textAlignment w:val="auto"/>
                                  <w:rPr>
                                    <w:rFonts w:hint="eastAsia" w:ascii="宋体" w:hAnsi="宋体" w:eastAsia="宋体" w:cs="宋体"/>
                                    <w:b w:val="0"/>
                                    <w:bCs/>
                                    <w:color w:val="000000" w:themeColor="text1"/>
                                    <w:sz w:val="16"/>
                                    <w:szCs w:val="16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</w:pPr>
                                <w:r>
                                  <w:rPr>
                                    <w:rFonts w:hint="eastAsia" w:ascii="宋体" w:hAnsi="宋体" w:eastAsia="宋体" w:cs="宋体"/>
                                    <w:b w:val="0"/>
                                    <w:bCs/>
                                    <w:color w:val="000000" w:themeColor="text1"/>
                                    <w:sz w:val="16"/>
                                    <w:szCs w:val="16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功耗低、待机时间长</w:t>
                                </w:r>
                              </w:p>
                              <w:p w14:paraId="3FE270CC">
                                <w:pPr>
                                  <w:pStyle w:val="16"/>
                                  <w:keepNext w:val="0"/>
                                  <w:keepLines w:val="0"/>
                                  <w:pageBreakBefore w:val="0"/>
                                  <w:widowControl w:val="0"/>
                                  <w:numPr>
                                    <w:ilvl w:val="0"/>
                                    <w:numId w:val="1"/>
                                  </w:numPr>
                                  <w:kinsoku/>
                                  <w:wordWrap/>
                                  <w:overflowPunct/>
                                  <w:topLinePunct w:val="0"/>
                                  <w:autoSpaceDE/>
                                  <w:autoSpaceDN/>
                                  <w:bidi w:val="0"/>
                                  <w:adjustRightInd/>
                                  <w:snapToGrid/>
                                  <w:spacing w:line="240" w:lineRule="auto"/>
                                  <w:ind w:left="686" w:hanging="420" w:firstLineChars="0"/>
                                  <w:textAlignment w:val="auto"/>
                                  <w:rPr>
                                    <w:rFonts w:hint="eastAsia" w:ascii="宋体" w:hAnsi="宋体" w:eastAsia="宋体" w:cs="宋体"/>
                                    <w:b w:val="0"/>
                                    <w:bCs/>
                                    <w:color w:val="000000" w:themeColor="text1"/>
                                    <w:sz w:val="16"/>
                                    <w:szCs w:val="16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</w:pPr>
                                <w:r>
                                  <w:rPr>
                                    <w:rFonts w:hint="eastAsia" w:ascii="宋体" w:hAnsi="宋体" w:eastAsia="宋体" w:cs="宋体"/>
                                    <w:b w:val="0"/>
                                    <w:bCs/>
                                    <w:color w:val="000000" w:themeColor="text1"/>
                                    <w:sz w:val="16"/>
                                    <w:szCs w:val="16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报警时，6个超高亮LED发光二极管旋转点亮，同时驱动蜂鸣器发出间歇的报警声</w:t>
                                </w:r>
                              </w:p>
                              <w:p w14:paraId="1FA348D5">
                                <w:pPr>
                                  <w:pStyle w:val="16"/>
                                  <w:keepNext w:val="0"/>
                                  <w:keepLines w:val="0"/>
                                  <w:pageBreakBefore w:val="0"/>
                                  <w:widowControl w:val="0"/>
                                  <w:numPr>
                                    <w:ilvl w:val="0"/>
                                    <w:numId w:val="1"/>
                                  </w:numPr>
                                  <w:kinsoku/>
                                  <w:wordWrap/>
                                  <w:overflowPunct/>
                                  <w:topLinePunct w:val="0"/>
                                  <w:autoSpaceDE/>
                                  <w:autoSpaceDN/>
                                  <w:bidi w:val="0"/>
                                  <w:adjustRightInd/>
                                  <w:snapToGrid/>
                                  <w:spacing w:line="240" w:lineRule="auto"/>
                                  <w:ind w:left="686" w:hanging="420" w:firstLineChars="0"/>
                                  <w:textAlignment w:val="auto"/>
                                  <w:rPr>
                                    <w:rFonts w:hint="eastAsia" w:ascii="宋体" w:hAnsi="宋体" w:eastAsia="宋体" w:cs="宋体"/>
                                    <w:b w:val="0"/>
                                    <w:bCs/>
                                    <w:color w:val="000000" w:themeColor="text1"/>
                                    <w:sz w:val="16"/>
                                    <w:szCs w:val="16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</w:pPr>
                                <w:r>
                                  <w:rPr>
                                    <w:rFonts w:hint="eastAsia" w:ascii="宋体" w:hAnsi="宋体" w:eastAsia="宋体" w:cs="宋体"/>
                                    <w:b w:val="0"/>
                                    <w:bCs/>
                                    <w:color w:val="000000" w:themeColor="text1"/>
                                    <w:sz w:val="16"/>
                                    <w:szCs w:val="16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高低限两级报警，报警点可调</w:t>
                                </w:r>
                              </w:p>
                              <w:p w14:paraId="2D9B5ED6"/>
                            </w:txbxContent>
                          </wps:txbx>
                          <wps:bodyPr vert="horz" anchor="t" anchorCtr="0" upright="1"/>
                        </wps:wsp>
                      </a:graphicData>
                    </a:graphic>
                  </wp:anchor>
                </w:drawing>
              </mc:Choice>
              <mc:Fallback>
                <w:pict>
                  <v:shape id="文本框 76" o:spid="_x0000_s1026" o:spt="202" type="#_x0000_t202" style="position:absolute;left:0pt;margin-left:-0.1pt;margin-top:13.95pt;height:72pt;width:340.35pt;z-index:251670528;mso-width-relative:page;mso-height-relative:page;" filled="f" stroked="f" coordsize="21600,21600" o:gfxdata="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Bs1+xh1gAAAAgBAAAPAAAAAAAAAAEAIAAA&#10;ACIAAABkcnMvZG93bnJldi54bWxQSwECFAAUAAAACACHTuJA0VwogdUBAACJAwAADgAAAAAAAAAB&#10;ACAAAAAlAQAAZHJzL2Uyb0RvYy54bWxQSwUGAAAAAAYABgBZAQAAbAUAAAAA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 w14:paraId="3F1F84B3">
                          <w:pPr>
                            <w:pStyle w:val="16"/>
                            <w:keepNext w:val="0"/>
                            <w:keepLines w:val="0"/>
                            <w:pageBreakBefore w:val="0"/>
                            <w:widowControl w:val="0"/>
                            <w:numPr>
                              <w:ilvl w:val="0"/>
                              <w:numId w:val="1"/>
                            </w:numPr>
                            <w:kinsoku/>
                            <w:wordWrap/>
                            <w:overflowPunct/>
                            <w:topLinePunct w:val="0"/>
                            <w:autoSpaceDE/>
                            <w:autoSpaceDN/>
                            <w:bidi w:val="0"/>
                            <w:adjustRightInd/>
                            <w:snapToGrid/>
                            <w:spacing w:line="240" w:lineRule="auto"/>
                            <w:ind w:left="686" w:hanging="420" w:firstLineChars="0"/>
                            <w:textAlignment w:val="auto"/>
                            <w:rPr>
                              <w:rFonts w:hint="eastAsia" w:ascii="宋体" w:hAnsi="宋体" w:eastAsia="宋体" w:cs="宋体"/>
                              <w:b w:val="0"/>
                              <w:bCs/>
                              <w:color w:val="000000" w:themeColor="text1"/>
                              <w:sz w:val="16"/>
                              <w:szCs w:val="16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b w:val="0"/>
                              <w:bCs/>
                              <w:color w:val="000000" w:themeColor="text1"/>
                              <w:sz w:val="16"/>
                              <w:szCs w:val="16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功耗低、待机时间长</w:t>
                          </w:r>
                        </w:p>
                        <w:p w14:paraId="3FE270CC">
                          <w:pPr>
                            <w:pStyle w:val="16"/>
                            <w:keepNext w:val="0"/>
                            <w:keepLines w:val="0"/>
                            <w:pageBreakBefore w:val="0"/>
                            <w:widowControl w:val="0"/>
                            <w:numPr>
                              <w:ilvl w:val="0"/>
                              <w:numId w:val="1"/>
                            </w:numPr>
                            <w:kinsoku/>
                            <w:wordWrap/>
                            <w:overflowPunct/>
                            <w:topLinePunct w:val="0"/>
                            <w:autoSpaceDE/>
                            <w:autoSpaceDN/>
                            <w:bidi w:val="0"/>
                            <w:adjustRightInd/>
                            <w:snapToGrid/>
                            <w:spacing w:line="240" w:lineRule="auto"/>
                            <w:ind w:left="686" w:hanging="420" w:firstLineChars="0"/>
                            <w:textAlignment w:val="auto"/>
                            <w:rPr>
                              <w:rFonts w:hint="eastAsia" w:ascii="宋体" w:hAnsi="宋体" w:eastAsia="宋体" w:cs="宋体"/>
                              <w:b w:val="0"/>
                              <w:bCs/>
                              <w:color w:val="000000" w:themeColor="text1"/>
                              <w:sz w:val="16"/>
                              <w:szCs w:val="16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b w:val="0"/>
                              <w:bCs/>
                              <w:color w:val="000000" w:themeColor="text1"/>
                              <w:sz w:val="16"/>
                              <w:szCs w:val="16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报警时，6个超高亮LED发光二极管旋转点亮，同时驱动蜂鸣器发出间歇的报警声</w:t>
                          </w:r>
                        </w:p>
                        <w:p w14:paraId="1FA348D5">
                          <w:pPr>
                            <w:pStyle w:val="16"/>
                            <w:keepNext w:val="0"/>
                            <w:keepLines w:val="0"/>
                            <w:pageBreakBefore w:val="0"/>
                            <w:widowControl w:val="0"/>
                            <w:numPr>
                              <w:ilvl w:val="0"/>
                              <w:numId w:val="1"/>
                            </w:numPr>
                            <w:kinsoku/>
                            <w:wordWrap/>
                            <w:overflowPunct/>
                            <w:topLinePunct w:val="0"/>
                            <w:autoSpaceDE/>
                            <w:autoSpaceDN/>
                            <w:bidi w:val="0"/>
                            <w:adjustRightInd/>
                            <w:snapToGrid/>
                            <w:spacing w:line="240" w:lineRule="auto"/>
                            <w:ind w:left="686" w:hanging="420" w:firstLineChars="0"/>
                            <w:textAlignment w:val="auto"/>
                            <w:rPr>
                              <w:rFonts w:hint="eastAsia" w:ascii="宋体" w:hAnsi="宋体" w:eastAsia="宋体" w:cs="宋体"/>
                              <w:b w:val="0"/>
                              <w:bCs/>
                              <w:color w:val="000000" w:themeColor="text1"/>
                              <w:sz w:val="16"/>
                              <w:szCs w:val="16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b w:val="0"/>
                              <w:bCs/>
                              <w:color w:val="000000" w:themeColor="text1"/>
                              <w:sz w:val="16"/>
                              <w:szCs w:val="16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高低限两级报警，报警点可调</w:t>
                          </w:r>
                        </w:p>
                        <w:p w14:paraId="2D9B5ED6"/>
                      </w:txbxContent>
                    </v:textbox>
                  </v:shape>
                </w:pict>
              </mc:Fallback>
            </mc:AlternateContent>
          </w:r>
        </w:p>
        <w:p w14:paraId="01E6CF9E">
          <w:pPr>
            <w:rPr>
              <w:rFonts w:hint="eastAsia" w:ascii="黑体" w:hAnsi="黑体" w:eastAsia="黑体" w:cs="黑体"/>
            </w:rPr>
          </w:pPr>
        </w:p>
        <w:p w14:paraId="4BB1C0F0">
          <w:pPr>
            <w:rPr>
              <w:rFonts w:hint="eastAsia" w:ascii="黑体" w:hAnsi="黑体" w:eastAsia="黑体" w:cs="黑体"/>
            </w:rPr>
          </w:pPr>
        </w:p>
        <w:p w14:paraId="608A333C">
          <w:pPr>
            <w:rPr>
              <w:rFonts w:hint="eastAsia" w:ascii="黑体" w:hAnsi="黑体" w:eastAsia="黑体" w:cs="黑体"/>
            </w:rPr>
          </w:pPr>
        </w:p>
        <w:p w14:paraId="54A2EDB3">
          <w:pPr>
            <w:rPr>
              <w:rFonts w:hint="eastAsia" w:ascii="黑体" w:hAnsi="黑体" w:eastAsia="黑体" w:cs="黑体"/>
            </w:rPr>
          </w:pPr>
        </w:p>
        <w:p w14:paraId="0BAA1C67">
          <w:pPr>
            <w:rPr>
              <w:rFonts w:hint="eastAsia" w:ascii="黑体" w:hAnsi="黑体" w:eastAsia="黑体" w:cs="黑体"/>
            </w:rPr>
          </w:pPr>
        </w:p>
        <w:p w14:paraId="3B2FF856">
          <w:pPr>
            <w:rPr>
              <w:rFonts w:hint="eastAsia" w:ascii="黑体" w:hAnsi="黑体" w:eastAsia="黑体" w:cs="黑体"/>
            </w:rPr>
          </w:pPr>
        </w:p>
        <w:p w14:paraId="3CDBF63D">
          <w:pPr>
            <w:rPr>
              <w:rFonts w:hint="eastAsia" w:ascii="黑体" w:hAnsi="黑体" w:eastAsia="黑体" w:cs="黑体"/>
            </w:rPr>
          </w:pPr>
        </w:p>
        <w:p w14:paraId="06137C57">
          <w:pPr>
            <w:rPr>
              <w:rFonts w:hint="eastAsia" w:ascii="黑体" w:hAnsi="黑体" w:eastAsia="黑体" w:cs="黑体"/>
            </w:rPr>
          </w:pPr>
        </w:p>
        <w:p w14:paraId="299B011F">
          <w:pPr>
            <w:rPr>
              <w:rFonts w:hint="eastAsia" w:ascii="黑体" w:hAnsi="黑体" w:eastAsia="黑体" w:cs="黑体"/>
            </w:rPr>
          </w:pPr>
        </w:p>
        <w:p w14:paraId="1CBACADF">
          <w:pPr>
            <w:rPr>
              <w:rFonts w:hint="eastAsia" w:ascii="黑体" w:hAnsi="黑体" w:eastAsia="黑体" w:cs="黑体"/>
              <w:lang w:val="en-US" w:eastAsia="zh-CN"/>
            </w:rPr>
          </w:pPr>
        </w:p>
      </w:sdtContent>
    </w:sdt>
    <w:sdt>
      <w:sdtPr>
        <w:rPr>
          <w:rFonts w:hint="eastAsia" w:ascii="黑体" w:hAnsi="黑体" w:eastAsia="黑体" w:cs="黑体"/>
          <w:b/>
          <w:bCs/>
          <w:kern w:val="2"/>
          <w:sz w:val="21"/>
          <w:szCs w:val="22"/>
          <w:lang w:val="en-US" w:eastAsia="zh-CN" w:bidi="ar-SA"/>
        </w:rPr>
        <w:id w:val="147460619"/>
        <w15:color w:val="DBDBDB"/>
        <w:docPartObj>
          <w:docPartGallery w:val="Table of Contents"/>
          <w:docPartUnique/>
        </w:docPartObj>
      </w:sdtPr>
      <w:sdtEndPr>
        <w:rPr>
          <w:rFonts w:hint="eastAsia" w:ascii="黑体" w:hAnsi="黑体" w:eastAsia="黑体" w:cs="黑体"/>
          <w:b/>
          <w:bCs/>
          <w:kern w:val="44"/>
          <w:sz w:val="21"/>
          <w:szCs w:val="22"/>
          <w:lang w:val="en-US" w:eastAsia="zh-CN" w:bidi="ar-SA"/>
        </w:rPr>
      </w:sdtEndPr>
      <w:sdtContent>
        <w:p w14:paraId="7AAB20F0">
          <w:pPr>
            <w:spacing w:before="0" w:beforeLines="0" w:after="0" w:afterLines="0" w:line="240" w:lineRule="auto"/>
            <w:ind w:left="0" w:leftChars="0" w:right="0" w:rightChars="0" w:firstLine="0" w:firstLineChars="0"/>
            <w:jc w:val="center"/>
            <w:rPr>
              <w:rFonts w:hint="eastAsia" w:ascii="黑体" w:hAnsi="黑体" w:eastAsia="黑体" w:cs="黑体"/>
              <w:b/>
              <w:bCs/>
            </w:rPr>
          </w:pPr>
          <w:r>
            <w:rPr>
              <w:rFonts w:hint="eastAsia" w:ascii="黑体" w:hAnsi="黑体" w:eastAsia="黑体" w:cs="黑体"/>
              <w:b/>
              <w:bCs/>
              <w:sz w:val="21"/>
            </w:rPr>
            <w:t>目</w:t>
          </w:r>
          <w:r>
            <w:rPr>
              <w:rFonts w:hint="eastAsia" w:ascii="黑体" w:hAnsi="黑体" w:eastAsia="黑体" w:cs="黑体"/>
              <w:b/>
              <w:bCs/>
              <w:sz w:val="21"/>
              <w:lang w:val="en-US" w:eastAsia="zh-CN"/>
            </w:rPr>
            <w:t xml:space="preserve"> </w:t>
          </w:r>
          <w:r>
            <w:rPr>
              <w:rFonts w:hint="eastAsia" w:ascii="黑体" w:hAnsi="黑体" w:eastAsia="黑体" w:cs="黑体"/>
              <w:b/>
              <w:bCs/>
              <w:sz w:val="21"/>
            </w:rPr>
            <w:t>录</w:t>
          </w:r>
        </w:p>
        <w:p w14:paraId="0FAA48E9">
          <w:pPr>
            <w:pStyle w:val="6"/>
            <w:tabs>
              <w:tab w:val="right" w:leader="dot" w:pos="6803"/>
            </w:tabs>
            <w:rPr>
              <w:rFonts w:hint="eastAsia" w:ascii="黑体" w:hAnsi="黑体" w:eastAsia="黑体" w:cs="黑体"/>
              <w:sz w:val="16"/>
              <w:szCs w:val="16"/>
            </w:rPr>
          </w:pPr>
          <w:r>
            <w:rPr>
              <w:rFonts w:hint="eastAsia" w:ascii="黑体" w:hAnsi="黑体" w:eastAsia="黑体" w:cs="黑体"/>
              <w:lang w:val="en-US" w:eastAsia="zh-CN"/>
            </w:rPr>
            <w:fldChar w:fldCharType="begin"/>
          </w:r>
          <w:r>
            <w:rPr>
              <w:rFonts w:hint="eastAsia" w:ascii="黑体" w:hAnsi="黑体" w:eastAsia="黑体" w:cs="黑体"/>
              <w:lang w:val="en-US" w:eastAsia="zh-CN"/>
            </w:rPr>
            <w:instrText xml:space="preserve">TOC \o "1-1" \h \u </w:instrText>
          </w:r>
          <w:r>
            <w:rPr>
              <w:rFonts w:hint="eastAsia" w:ascii="黑体" w:hAnsi="黑体" w:eastAsia="黑体" w:cs="黑体"/>
              <w:lang w:val="en-US" w:eastAsia="zh-CN"/>
            </w:rPr>
            <w:fldChar w:fldCharType="separate"/>
          </w:r>
          <w:r>
            <w:rPr>
              <w:rFonts w:hint="eastAsia" w:ascii="黑体" w:hAnsi="黑体" w:eastAsia="黑体" w:cs="黑体"/>
              <w:sz w:val="16"/>
              <w:szCs w:val="16"/>
              <w:lang w:val="en-US" w:eastAsia="zh-CN"/>
            </w:rPr>
            <w:fldChar w:fldCharType="begin"/>
          </w:r>
          <w:r>
            <w:rPr>
              <w:rFonts w:hint="eastAsia" w:ascii="黑体" w:hAnsi="黑体" w:eastAsia="黑体" w:cs="黑体"/>
              <w:sz w:val="16"/>
              <w:szCs w:val="16"/>
              <w:lang w:val="en-US" w:eastAsia="zh-CN"/>
            </w:rPr>
            <w:instrText xml:space="preserve"> HYPERLINK \l _Toc16507 </w:instrText>
          </w:r>
          <w:r>
            <w:rPr>
              <w:rFonts w:hint="eastAsia" w:ascii="黑体" w:hAnsi="黑体" w:eastAsia="黑体" w:cs="黑体"/>
              <w:sz w:val="16"/>
              <w:szCs w:val="16"/>
              <w:lang w:val="en-US" w:eastAsia="zh-CN"/>
            </w:rPr>
            <w:fldChar w:fldCharType="separate"/>
          </w:r>
          <w:r>
            <w:rPr>
              <w:rFonts w:hint="eastAsia" w:ascii="黑体" w:hAnsi="黑体" w:eastAsia="黑体" w:cs="黑体"/>
              <w:sz w:val="16"/>
              <w:szCs w:val="16"/>
              <w:lang w:val="en-US" w:eastAsia="zh-CN"/>
            </w:rPr>
            <w:t>1.</w:t>
          </w:r>
          <w:r>
            <w:rPr>
              <w:rFonts w:hint="eastAsia" w:ascii="黑体" w:hAnsi="黑体" w:eastAsia="黑体" w:cs="黑体"/>
              <w:sz w:val="16"/>
              <w:szCs w:val="16"/>
            </w:rPr>
            <w:t>部件说明</w:t>
          </w:r>
          <w:r>
            <w:rPr>
              <w:rFonts w:hint="eastAsia" w:ascii="黑体" w:hAnsi="黑体" w:eastAsia="黑体" w:cs="黑体"/>
              <w:sz w:val="16"/>
              <w:szCs w:val="16"/>
            </w:rPr>
            <w:tab/>
          </w:r>
          <w:r>
            <w:rPr>
              <w:rFonts w:hint="eastAsia" w:ascii="黑体" w:hAnsi="黑体" w:eastAsia="黑体" w:cs="黑体"/>
              <w:sz w:val="16"/>
              <w:szCs w:val="16"/>
            </w:rPr>
            <w:fldChar w:fldCharType="begin"/>
          </w:r>
          <w:r>
            <w:rPr>
              <w:rFonts w:hint="eastAsia" w:ascii="黑体" w:hAnsi="黑体" w:eastAsia="黑体" w:cs="黑体"/>
              <w:sz w:val="16"/>
              <w:szCs w:val="16"/>
            </w:rPr>
            <w:instrText xml:space="preserve"> PAGEREF _Toc16507 \h </w:instrText>
          </w:r>
          <w:r>
            <w:rPr>
              <w:rFonts w:hint="eastAsia" w:ascii="黑体" w:hAnsi="黑体" w:eastAsia="黑体" w:cs="黑体"/>
              <w:sz w:val="16"/>
              <w:szCs w:val="16"/>
            </w:rPr>
            <w:fldChar w:fldCharType="separate"/>
          </w:r>
          <w:r>
            <w:rPr>
              <w:rFonts w:hint="eastAsia" w:ascii="黑体" w:hAnsi="黑体" w:eastAsia="黑体" w:cs="黑体"/>
              <w:sz w:val="16"/>
              <w:szCs w:val="16"/>
            </w:rPr>
            <w:t>- 1 -</w:t>
          </w:r>
          <w:r>
            <w:rPr>
              <w:rFonts w:hint="eastAsia" w:ascii="黑体" w:hAnsi="黑体" w:eastAsia="黑体" w:cs="黑体"/>
              <w:sz w:val="16"/>
              <w:szCs w:val="16"/>
            </w:rPr>
            <w:fldChar w:fldCharType="end"/>
          </w:r>
          <w:r>
            <w:rPr>
              <w:rFonts w:hint="eastAsia" w:ascii="黑体" w:hAnsi="黑体" w:eastAsia="黑体" w:cs="黑体"/>
              <w:sz w:val="16"/>
              <w:szCs w:val="16"/>
              <w:lang w:val="en-US" w:eastAsia="zh-CN"/>
            </w:rPr>
            <w:fldChar w:fldCharType="end"/>
          </w:r>
        </w:p>
        <w:p w14:paraId="408F957B">
          <w:pPr>
            <w:pStyle w:val="6"/>
            <w:tabs>
              <w:tab w:val="right" w:leader="dot" w:pos="6803"/>
            </w:tabs>
            <w:rPr>
              <w:rFonts w:hint="eastAsia" w:ascii="黑体" w:hAnsi="黑体" w:eastAsia="黑体" w:cs="黑体"/>
              <w:sz w:val="16"/>
              <w:szCs w:val="16"/>
            </w:rPr>
          </w:pPr>
          <w:r>
            <w:rPr>
              <w:rFonts w:hint="eastAsia" w:ascii="黑体" w:hAnsi="黑体" w:eastAsia="黑体" w:cs="黑体"/>
              <w:sz w:val="16"/>
              <w:szCs w:val="16"/>
              <w:lang w:val="en-US" w:eastAsia="zh-CN"/>
            </w:rPr>
            <w:fldChar w:fldCharType="begin"/>
          </w:r>
          <w:r>
            <w:rPr>
              <w:rFonts w:hint="eastAsia" w:ascii="黑体" w:hAnsi="黑体" w:eastAsia="黑体" w:cs="黑体"/>
              <w:sz w:val="16"/>
              <w:szCs w:val="16"/>
              <w:lang w:val="en-US" w:eastAsia="zh-CN"/>
            </w:rPr>
            <w:instrText xml:space="preserve"> HYPERLINK \l _Toc9077 </w:instrText>
          </w:r>
          <w:r>
            <w:rPr>
              <w:rFonts w:hint="eastAsia" w:ascii="黑体" w:hAnsi="黑体" w:eastAsia="黑体" w:cs="黑体"/>
              <w:sz w:val="16"/>
              <w:szCs w:val="16"/>
              <w:lang w:val="en-US" w:eastAsia="zh-CN"/>
            </w:rPr>
            <w:fldChar w:fldCharType="separate"/>
          </w:r>
          <w:r>
            <w:rPr>
              <w:rFonts w:hint="eastAsia" w:ascii="黑体" w:hAnsi="黑体" w:eastAsia="黑体" w:cs="黑体"/>
              <w:sz w:val="16"/>
              <w:szCs w:val="16"/>
              <w:lang w:val="en-US" w:eastAsia="zh-CN"/>
            </w:rPr>
            <w:t>2.屏幕显示说明</w:t>
          </w:r>
          <w:r>
            <w:rPr>
              <w:rFonts w:hint="eastAsia" w:ascii="黑体" w:hAnsi="黑体" w:eastAsia="黑体" w:cs="黑体"/>
              <w:sz w:val="16"/>
              <w:szCs w:val="16"/>
            </w:rPr>
            <w:tab/>
          </w:r>
          <w:r>
            <w:rPr>
              <w:rFonts w:hint="eastAsia" w:ascii="黑体" w:hAnsi="黑体" w:eastAsia="黑体" w:cs="黑体"/>
              <w:sz w:val="16"/>
              <w:szCs w:val="16"/>
            </w:rPr>
            <w:fldChar w:fldCharType="begin"/>
          </w:r>
          <w:r>
            <w:rPr>
              <w:rFonts w:hint="eastAsia" w:ascii="黑体" w:hAnsi="黑体" w:eastAsia="黑体" w:cs="黑体"/>
              <w:sz w:val="16"/>
              <w:szCs w:val="16"/>
            </w:rPr>
            <w:instrText xml:space="preserve"> PAGEREF _Toc9077 \h </w:instrText>
          </w:r>
          <w:r>
            <w:rPr>
              <w:rFonts w:hint="eastAsia" w:ascii="黑体" w:hAnsi="黑体" w:eastAsia="黑体" w:cs="黑体"/>
              <w:sz w:val="16"/>
              <w:szCs w:val="16"/>
            </w:rPr>
            <w:fldChar w:fldCharType="separate"/>
          </w:r>
          <w:r>
            <w:rPr>
              <w:rFonts w:hint="eastAsia" w:ascii="黑体" w:hAnsi="黑体" w:eastAsia="黑体" w:cs="黑体"/>
              <w:sz w:val="16"/>
              <w:szCs w:val="16"/>
            </w:rPr>
            <w:t>- 2 -</w:t>
          </w:r>
          <w:r>
            <w:rPr>
              <w:rFonts w:hint="eastAsia" w:ascii="黑体" w:hAnsi="黑体" w:eastAsia="黑体" w:cs="黑体"/>
              <w:sz w:val="16"/>
              <w:szCs w:val="16"/>
            </w:rPr>
            <w:fldChar w:fldCharType="end"/>
          </w:r>
          <w:r>
            <w:rPr>
              <w:rFonts w:hint="eastAsia" w:ascii="黑体" w:hAnsi="黑体" w:eastAsia="黑体" w:cs="黑体"/>
              <w:sz w:val="16"/>
              <w:szCs w:val="16"/>
              <w:lang w:val="en-US" w:eastAsia="zh-CN"/>
            </w:rPr>
            <w:fldChar w:fldCharType="end"/>
          </w:r>
        </w:p>
        <w:p w14:paraId="726A4EA1">
          <w:pPr>
            <w:pStyle w:val="6"/>
            <w:tabs>
              <w:tab w:val="right" w:leader="dot" w:pos="6803"/>
            </w:tabs>
            <w:rPr>
              <w:rFonts w:hint="eastAsia" w:ascii="黑体" w:hAnsi="黑体" w:eastAsia="黑体" w:cs="黑体"/>
              <w:sz w:val="16"/>
              <w:szCs w:val="16"/>
            </w:rPr>
          </w:pPr>
          <w:r>
            <w:rPr>
              <w:rFonts w:hint="eastAsia" w:ascii="黑体" w:hAnsi="黑体" w:eastAsia="黑体" w:cs="黑体"/>
              <w:sz w:val="16"/>
              <w:szCs w:val="16"/>
              <w:lang w:val="en-US" w:eastAsia="zh-CN"/>
            </w:rPr>
            <w:fldChar w:fldCharType="begin"/>
          </w:r>
          <w:r>
            <w:rPr>
              <w:rFonts w:hint="eastAsia" w:ascii="黑体" w:hAnsi="黑体" w:eastAsia="黑体" w:cs="黑体"/>
              <w:sz w:val="16"/>
              <w:szCs w:val="16"/>
              <w:lang w:val="en-US" w:eastAsia="zh-CN"/>
            </w:rPr>
            <w:instrText xml:space="preserve"> HYPERLINK \l _Toc9588 </w:instrText>
          </w:r>
          <w:r>
            <w:rPr>
              <w:rFonts w:hint="eastAsia" w:ascii="黑体" w:hAnsi="黑体" w:eastAsia="黑体" w:cs="黑体"/>
              <w:sz w:val="16"/>
              <w:szCs w:val="16"/>
              <w:lang w:val="en-US" w:eastAsia="zh-CN"/>
            </w:rPr>
            <w:fldChar w:fldCharType="separate"/>
          </w:r>
          <w:r>
            <w:rPr>
              <w:rFonts w:hint="eastAsia" w:ascii="黑体" w:hAnsi="黑体" w:eastAsia="黑体" w:cs="黑体"/>
              <w:sz w:val="16"/>
              <w:szCs w:val="16"/>
              <w:lang w:val="en-US" w:eastAsia="zh-CN"/>
            </w:rPr>
            <w:t>3.按键说明</w:t>
          </w:r>
          <w:r>
            <w:rPr>
              <w:rFonts w:hint="eastAsia" w:ascii="黑体" w:hAnsi="黑体" w:eastAsia="黑体" w:cs="黑体"/>
              <w:sz w:val="16"/>
              <w:szCs w:val="16"/>
            </w:rPr>
            <w:tab/>
          </w:r>
          <w:r>
            <w:rPr>
              <w:rFonts w:hint="eastAsia" w:ascii="黑体" w:hAnsi="黑体" w:eastAsia="黑体" w:cs="黑体"/>
              <w:sz w:val="16"/>
              <w:szCs w:val="16"/>
            </w:rPr>
            <w:fldChar w:fldCharType="begin"/>
          </w:r>
          <w:r>
            <w:rPr>
              <w:rFonts w:hint="eastAsia" w:ascii="黑体" w:hAnsi="黑体" w:eastAsia="黑体" w:cs="黑体"/>
              <w:sz w:val="16"/>
              <w:szCs w:val="16"/>
            </w:rPr>
            <w:instrText xml:space="preserve"> PAGEREF _Toc9588 \h </w:instrText>
          </w:r>
          <w:r>
            <w:rPr>
              <w:rFonts w:hint="eastAsia" w:ascii="黑体" w:hAnsi="黑体" w:eastAsia="黑体" w:cs="黑体"/>
              <w:sz w:val="16"/>
              <w:szCs w:val="16"/>
            </w:rPr>
            <w:fldChar w:fldCharType="separate"/>
          </w:r>
          <w:r>
            <w:rPr>
              <w:rFonts w:hint="eastAsia" w:ascii="黑体" w:hAnsi="黑体" w:eastAsia="黑体" w:cs="黑体"/>
              <w:sz w:val="16"/>
              <w:szCs w:val="16"/>
            </w:rPr>
            <w:t>- 3 -</w:t>
          </w:r>
          <w:r>
            <w:rPr>
              <w:rFonts w:hint="eastAsia" w:ascii="黑体" w:hAnsi="黑体" w:eastAsia="黑体" w:cs="黑体"/>
              <w:sz w:val="16"/>
              <w:szCs w:val="16"/>
            </w:rPr>
            <w:fldChar w:fldCharType="end"/>
          </w:r>
          <w:r>
            <w:rPr>
              <w:rFonts w:hint="eastAsia" w:ascii="黑体" w:hAnsi="黑体" w:eastAsia="黑体" w:cs="黑体"/>
              <w:sz w:val="16"/>
              <w:szCs w:val="16"/>
              <w:lang w:val="en-US" w:eastAsia="zh-CN"/>
            </w:rPr>
            <w:fldChar w:fldCharType="end"/>
          </w:r>
        </w:p>
        <w:p w14:paraId="00729B04">
          <w:pPr>
            <w:pStyle w:val="6"/>
            <w:tabs>
              <w:tab w:val="right" w:leader="dot" w:pos="6803"/>
            </w:tabs>
            <w:rPr>
              <w:rFonts w:hint="eastAsia" w:ascii="黑体" w:hAnsi="黑体" w:eastAsia="黑体" w:cs="黑体"/>
              <w:sz w:val="16"/>
              <w:szCs w:val="16"/>
            </w:rPr>
          </w:pPr>
          <w:r>
            <w:rPr>
              <w:rFonts w:hint="eastAsia" w:ascii="黑体" w:hAnsi="黑体" w:eastAsia="黑体" w:cs="黑体"/>
              <w:sz w:val="16"/>
              <w:szCs w:val="16"/>
              <w:lang w:val="en-US" w:eastAsia="zh-CN"/>
            </w:rPr>
            <w:fldChar w:fldCharType="begin"/>
          </w:r>
          <w:r>
            <w:rPr>
              <w:rFonts w:hint="eastAsia" w:ascii="黑体" w:hAnsi="黑体" w:eastAsia="黑体" w:cs="黑体"/>
              <w:sz w:val="16"/>
              <w:szCs w:val="16"/>
              <w:lang w:val="en-US" w:eastAsia="zh-CN"/>
            </w:rPr>
            <w:instrText xml:space="preserve"> HYPERLINK \l _Toc2785 </w:instrText>
          </w:r>
          <w:r>
            <w:rPr>
              <w:rFonts w:hint="eastAsia" w:ascii="黑体" w:hAnsi="黑体" w:eastAsia="黑体" w:cs="黑体"/>
              <w:sz w:val="16"/>
              <w:szCs w:val="16"/>
              <w:lang w:val="en-US" w:eastAsia="zh-CN"/>
            </w:rPr>
            <w:fldChar w:fldCharType="separate"/>
          </w:r>
          <w:r>
            <w:rPr>
              <w:rFonts w:hint="eastAsia" w:ascii="黑体" w:hAnsi="黑体" w:eastAsia="黑体" w:cs="黑体"/>
              <w:sz w:val="16"/>
              <w:szCs w:val="16"/>
              <w:lang w:val="en-US" w:eastAsia="zh-CN"/>
            </w:rPr>
            <w:t>4.操作说明</w:t>
          </w:r>
          <w:r>
            <w:rPr>
              <w:rFonts w:hint="eastAsia" w:ascii="黑体" w:hAnsi="黑体" w:eastAsia="黑体" w:cs="黑体"/>
              <w:sz w:val="16"/>
              <w:szCs w:val="16"/>
            </w:rPr>
            <w:tab/>
          </w:r>
          <w:r>
            <w:rPr>
              <w:rFonts w:hint="eastAsia" w:ascii="黑体" w:hAnsi="黑体" w:eastAsia="黑体" w:cs="黑体"/>
              <w:sz w:val="16"/>
              <w:szCs w:val="16"/>
            </w:rPr>
            <w:fldChar w:fldCharType="begin"/>
          </w:r>
          <w:r>
            <w:rPr>
              <w:rFonts w:hint="eastAsia" w:ascii="黑体" w:hAnsi="黑体" w:eastAsia="黑体" w:cs="黑体"/>
              <w:sz w:val="16"/>
              <w:szCs w:val="16"/>
            </w:rPr>
            <w:instrText xml:space="preserve"> PAGEREF _Toc2785 \h </w:instrText>
          </w:r>
          <w:r>
            <w:rPr>
              <w:rFonts w:hint="eastAsia" w:ascii="黑体" w:hAnsi="黑体" w:eastAsia="黑体" w:cs="黑体"/>
              <w:sz w:val="16"/>
              <w:szCs w:val="16"/>
            </w:rPr>
            <w:fldChar w:fldCharType="separate"/>
          </w:r>
          <w:r>
            <w:rPr>
              <w:rFonts w:hint="eastAsia" w:ascii="黑体" w:hAnsi="黑体" w:eastAsia="黑体" w:cs="黑体"/>
              <w:sz w:val="16"/>
              <w:szCs w:val="16"/>
            </w:rPr>
            <w:t>- 4 -</w:t>
          </w:r>
          <w:r>
            <w:rPr>
              <w:rFonts w:hint="eastAsia" w:ascii="黑体" w:hAnsi="黑体" w:eastAsia="黑体" w:cs="黑体"/>
              <w:sz w:val="16"/>
              <w:szCs w:val="16"/>
            </w:rPr>
            <w:fldChar w:fldCharType="end"/>
          </w:r>
          <w:r>
            <w:rPr>
              <w:rFonts w:hint="eastAsia" w:ascii="黑体" w:hAnsi="黑体" w:eastAsia="黑体" w:cs="黑体"/>
              <w:sz w:val="16"/>
              <w:szCs w:val="16"/>
              <w:lang w:val="en-US" w:eastAsia="zh-CN"/>
            </w:rPr>
            <w:fldChar w:fldCharType="end"/>
          </w:r>
        </w:p>
        <w:p w14:paraId="7C7DD574">
          <w:pPr>
            <w:pStyle w:val="6"/>
            <w:tabs>
              <w:tab w:val="right" w:leader="dot" w:pos="6803"/>
            </w:tabs>
            <w:rPr>
              <w:rFonts w:hint="eastAsia" w:ascii="黑体" w:hAnsi="黑体" w:eastAsia="黑体" w:cs="黑体"/>
              <w:sz w:val="16"/>
              <w:szCs w:val="16"/>
            </w:rPr>
          </w:pPr>
          <w:r>
            <w:rPr>
              <w:rFonts w:hint="eastAsia" w:ascii="黑体" w:hAnsi="黑体" w:eastAsia="黑体" w:cs="黑体"/>
              <w:sz w:val="16"/>
              <w:szCs w:val="16"/>
              <w:lang w:val="en-US" w:eastAsia="zh-CN"/>
            </w:rPr>
            <w:fldChar w:fldCharType="begin"/>
          </w:r>
          <w:r>
            <w:rPr>
              <w:rFonts w:hint="eastAsia" w:ascii="黑体" w:hAnsi="黑体" w:eastAsia="黑体" w:cs="黑体"/>
              <w:sz w:val="16"/>
              <w:szCs w:val="16"/>
              <w:lang w:val="en-US" w:eastAsia="zh-CN"/>
            </w:rPr>
            <w:instrText xml:space="preserve"> HYPERLINK \l _Toc5072 </w:instrText>
          </w:r>
          <w:r>
            <w:rPr>
              <w:rFonts w:hint="eastAsia" w:ascii="黑体" w:hAnsi="黑体" w:eastAsia="黑体" w:cs="黑体"/>
              <w:sz w:val="16"/>
              <w:szCs w:val="16"/>
              <w:lang w:val="en-US" w:eastAsia="zh-CN"/>
            </w:rPr>
            <w:fldChar w:fldCharType="separate"/>
          </w:r>
          <w:r>
            <w:rPr>
              <w:rFonts w:hint="eastAsia" w:ascii="黑体" w:hAnsi="黑体" w:eastAsia="黑体" w:cs="黑体"/>
              <w:sz w:val="16"/>
              <w:szCs w:val="16"/>
              <w:lang w:val="en-US" w:eastAsia="zh-CN"/>
            </w:rPr>
            <w:t>5.校准示意图</w:t>
          </w:r>
          <w:r>
            <w:rPr>
              <w:rFonts w:hint="eastAsia" w:ascii="黑体" w:hAnsi="黑体" w:eastAsia="黑体" w:cs="黑体"/>
              <w:sz w:val="16"/>
              <w:szCs w:val="16"/>
            </w:rPr>
            <w:tab/>
          </w:r>
          <w:r>
            <w:rPr>
              <w:rFonts w:hint="eastAsia" w:ascii="黑体" w:hAnsi="黑体" w:eastAsia="黑体" w:cs="黑体"/>
              <w:sz w:val="16"/>
              <w:szCs w:val="16"/>
            </w:rPr>
            <w:fldChar w:fldCharType="begin"/>
          </w:r>
          <w:r>
            <w:rPr>
              <w:rFonts w:hint="eastAsia" w:ascii="黑体" w:hAnsi="黑体" w:eastAsia="黑体" w:cs="黑体"/>
              <w:sz w:val="16"/>
              <w:szCs w:val="16"/>
            </w:rPr>
            <w:instrText xml:space="preserve"> PAGEREF _Toc5072 \h </w:instrText>
          </w:r>
          <w:r>
            <w:rPr>
              <w:rFonts w:hint="eastAsia" w:ascii="黑体" w:hAnsi="黑体" w:eastAsia="黑体" w:cs="黑体"/>
              <w:sz w:val="16"/>
              <w:szCs w:val="16"/>
            </w:rPr>
            <w:fldChar w:fldCharType="separate"/>
          </w:r>
          <w:r>
            <w:rPr>
              <w:rFonts w:hint="eastAsia" w:ascii="黑体" w:hAnsi="黑体" w:eastAsia="黑体" w:cs="黑体"/>
              <w:sz w:val="16"/>
              <w:szCs w:val="16"/>
            </w:rPr>
            <w:t>- 8 -</w:t>
          </w:r>
          <w:r>
            <w:rPr>
              <w:rFonts w:hint="eastAsia" w:ascii="黑体" w:hAnsi="黑体" w:eastAsia="黑体" w:cs="黑体"/>
              <w:sz w:val="16"/>
              <w:szCs w:val="16"/>
            </w:rPr>
            <w:fldChar w:fldCharType="end"/>
          </w:r>
          <w:r>
            <w:rPr>
              <w:rFonts w:hint="eastAsia" w:ascii="黑体" w:hAnsi="黑体" w:eastAsia="黑体" w:cs="黑体"/>
              <w:sz w:val="16"/>
              <w:szCs w:val="16"/>
              <w:lang w:val="en-US" w:eastAsia="zh-CN"/>
            </w:rPr>
            <w:fldChar w:fldCharType="end"/>
          </w:r>
        </w:p>
        <w:p w14:paraId="0A6A0996">
          <w:pPr>
            <w:pStyle w:val="6"/>
            <w:tabs>
              <w:tab w:val="right" w:leader="dot" w:pos="6803"/>
            </w:tabs>
            <w:rPr>
              <w:rFonts w:hint="eastAsia" w:ascii="黑体" w:hAnsi="黑体" w:eastAsia="黑体" w:cs="黑体"/>
              <w:sz w:val="16"/>
              <w:szCs w:val="16"/>
            </w:rPr>
          </w:pPr>
          <w:r>
            <w:rPr>
              <w:rFonts w:hint="eastAsia" w:ascii="黑体" w:hAnsi="黑体" w:eastAsia="黑体" w:cs="黑体"/>
              <w:sz w:val="16"/>
              <w:szCs w:val="16"/>
              <w:lang w:val="en-US" w:eastAsia="zh-CN"/>
            </w:rPr>
            <w:fldChar w:fldCharType="begin"/>
          </w:r>
          <w:r>
            <w:rPr>
              <w:rFonts w:hint="eastAsia" w:ascii="黑体" w:hAnsi="黑体" w:eastAsia="黑体" w:cs="黑体"/>
              <w:sz w:val="16"/>
              <w:szCs w:val="16"/>
              <w:lang w:val="en-US" w:eastAsia="zh-CN"/>
            </w:rPr>
            <w:instrText xml:space="preserve"> HYPERLINK \l _Toc6925 </w:instrText>
          </w:r>
          <w:r>
            <w:rPr>
              <w:rFonts w:hint="eastAsia" w:ascii="黑体" w:hAnsi="黑体" w:eastAsia="黑体" w:cs="黑体"/>
              <w:sz w:val="16"/>
              <w:szCs w:val="16"/>
              <w:lang w:val="en-US" w:eastAsia="zh-CN"/>
            </w:rPr>
            <w:fldChar w:fldCharType="separate"/>
          </w:r>
          <w:r>
            <w:rPr>
              <w:rFonts w:hint="eastAsia" w:ascii="黑体" w:hAnsi="黑体" w:eastAsia="黑体" w:cs="黑体"/>
              <w:sz w:val="16"/>
              <w:szCs w:val="16"/>
              <w:lang w:val="en-US" w:eastAsia="zh-CN"/>
            </w:rPr>
            <w:t>6.参数说明</w:t>
          </w:r>
          <w:r>
            <w:rPr>
              <w:rFonts w:hint="eastAsia" w:ascii="黑体" w:hAnsi="黑体" w:eastAsia="黑体" w:cs="黑体"/>
              <w:sz w:val="16"/>
              <w:szCs w:val="16"/>
            </w:rPr>
            <w:tab/>
          </w:r>
          <w:r>
            <w:rPr>
              <w:rFonts w:hint="eastAsia" w:ascii="黑体" w:hAnsi="黑体" w:eastAsia="黑体" w:cs="黑体"/>
              <w:sz w:val="16"/>
              <w:szCs w:val="16"/>
            </w:rPr>
            <w:fldChar w:fldCharType="begin"/>
          </w:r>
          <w:r>
            <w:rPr>
              <w:rFonts w:hint="eastAsia" w:ascii="黑体" w:hAnsi="黑体" w:eastAsia="黑体" w:cs="黑体"/>
              <w:sz w:val="16"/>
              <w:szCs w:val="16"/>
            </w:rPr>
            <w:instrText xml:space="preserve"> PAGEREF _Toc6925 \h </w:instrText>
          </w:r>
          <w:r>
            <w:rPr>
              <w:rFonts w:hint="eastAsia" w:ascii="黑体" w:hAnsi="黑体" w:eastAsia="黑体" w:cs="黑体"/>
              <w:sz w:val="16"/>
              <w:szCs w:val="16"/>
            </w:rPr>
            <w:fldChar w:fldCharType="separate"/>
          </w:r>
          <w:r>
            <w:rPr>
              <w:rFonts w:hint="eastAsia" w:ascii="黑体" w:hAnsi="黑体" w:eastAsia="黑体" w:cs="黑体"/>
              <w:sz w:val="16"/>
              <w:szCs w:val="16"/>
            </w:rPr>
            <w:t>- 9 -</w:t>
          </w:r>
          <w:r>
            <w:rPr>
              <w:rFonts w:hint="eastAsia" w:ascii="黑体" w:hAnsi="黑体" w:eastAsia="黑体" w:cs="黑体"/>
              <w:sz w:val="16"/>
              <w:szCs w:val="16"/>
            </w:rPr>
            <w:fldChar w:fldCharType="end"/>
          </w:r>
          <w:r>
            <w:rPr>
              <w:rFonts w:hint="eastAsia" w:ascii="黑体" w:hAnsi="黑体" w:eastAsia="黑体" w:cs="黑体"/>
              <w:sz w:val="16"/>
              <w:szCs w:val="16"/>
              <w:lang w:val="en-US" w:eastAsia="zh-CN"/>
            </w:rPr>
            <w:fldChar w:fldCharType="end"/>
          </w:r>
        </w:p>
        <w:p w14:paraId="3A78F870">
          <w:pPr>
            <w:pStyle w:val="6"/>
            <w:tabs>
              <w:tab w:val="right" w:leader="dot" w:pos="6803"/>
            </w:tabs>
            <w:rPr>
              <w:rFonts w:hint="eastAsia" w:ascii="黑体" w:hAnsi="黑体" w:eastAsia="黑体" w:cs="黑体"/>
              <w:sz w:val="16"/>
              <w:szCs w:val="16"/>
            </w:rPr>
          </w:pPr>
          <w:r>
            <w:rPr>
              <w:rFonts w:hint="eastAsia" w:ascii="黑体" w:hAnsi="黑体" w:eastAsia="黑体" w:cs="黑体"/>
              <w:sz w:val="16"/>
              <w:szCs w:val="16"/>
              <w:lang w:val="en-US" w:eastAsia="zh-CN"/>
            </w:rPr>
            <w:fldChar w:fldCharType="begin"/>
          </w:r>
          <w:r>
            <w:rPr>
              <w:rFonts w:hint="eastAsia" w:ascii="黑体" w:hAnsi="黑体" w:eastAsia="黑体" w:cs="黑体"/>
              <w:sz w:val="16"/>
              <w:szCs w:val="16"/>
              <w:lang w:val="en-US" w:eastAsia="zh-CN"/>
            </w:rPr>
            <w:instrText xml:space="preserve"> HYPERLINK \l _Toc30250 </w:instrText>
          </w:r>
          <w:r>
            <w:rPr>
              <w:rFonts w:hint="eastAsia" w:ascii="黑体" w:hAnsi="黑体" w:eastAsia="黑体" w:cs="黑体"/>
              <w:sz w:val="16"/>
              <w:szCs w:val="16"/>
              <w:lang w:val="en-US" w:eastAsia="zh-CN"/>
            </w:rPr>
            <w:fldChar w:fldCharType="separate"/>
          </w:r>
          <w:r>
            <w:rPr>
              <w:rFonts w:hint="eastAsia" w:ascii="黑体" w:hAnsi="黑体" w:eastAsia="黑体" w:cs="黑体"/>
              <w:sz w:val="16"/>
              <w:szCs w:val="16"/>
              <w:lang w:val="en-US" w:eastAsia="zh-CN"/>
            </w:rPr>
            <w:t>7.气体说明</w:t>
          </w:r>
          <w:r>
            <w:rPr>
              <w:rFonts w:hint="eastAsia" w:ascii="黑体" w:hAnsi="黑体" w:eastAsia="黑体" w:cs="黑体"/>
              <w:sz w:val="16"/>
              <w:szCs w:val="16"/>
            </w:rPr>
            <w:tab/>
          </w:r>
          <w:r>
            <w:rPr>
              <w:rFonts w:hint="eastAsia" w:ascii="黑体" w:hAnsi="黑体" w:eastAsia="黑体" w:cs="黑体"/>
              <w:sz w:val="16"/>
              <w:szCs w:val="16"/>
            </w:rPr>
            <w:fldChar w:fldCharType="begin"/>
          </w:r>
          <w:r>
            <w:rPr>
              <w:rFonts w:hint="eastAsia" w:ascii="黑体" w:hAnsi="黑体" w:eastAsia="黑体" w:cs="黑体"/>
              <w:sz w:val="16"/>
              <w:szCs w:val="16"/>
            </w:rPr>
            <w:instrText xml:space="preserve"> PAGEREF _Toc30250 \h </w:instrText>
          </w:r>
          <w:r>
            <w:rPr>
              <w:rFonts w:hint="eastAsia" w:ascii="黑体" w:hAnsi="黑体" w:eastAsia="黑体" w:cs="黑体"/>
              <w:sz w:val="16"/>
              <w:szCs w:val="16"/>
            </w:rPr>
            <w:fldChar w:fldCharType="separate"/>
          </w:r>
          <w:r>
            <w:rPr>
              <w:rFonts w:hint="eastAsia" w:ascii="黑体" w:hAnsi="黑体" w:eastAsia="黑体" w:cs="黑体"/>
              <w:sz w:val="16"/>
              <w:szCs w:val="16"/>
            </w:rPr>
            <w:t>- 9 -</w:t>
          </w:r>
          <w:r>
            <w:rPr>
              <w:rFonts w:hint="eastAsia" w:ascii="黑体" w:hAnsi="黑体" w:eastAsia="黑体" w:cs="黑体"/>
              <w:sz w:val="16"/>
              <w:szCs w:val="16"/>
            </w:rPr>
            <w:fldChar w:fldCharType="end"/>
          </w:r>
          <w:r>
            <w:rPr>
              <w:rFonts w:hint="eastAsia" w:ascii="黑体" w:hAnsi="黑体" w:eastAsia="黑体" w:cs="黑体"/>
              <w:sz w:val="16"/>
              <w:szCs w:val="16"/>
              <w:lang w:val="en-US" w:eastAsia="zh-CN"/>
            </w:rPr>
            <w:fldChar w:fldCharType="end"/>
          </w:r>
        </w:p>
        <w:p w14:paraId="23FDDD39">
          <w:pPr>
            <w:pStyle w:val="6"/>
            <w:tabs>
              <w:tab w:val="right" w:leader="dot" w:pos="6803"/>
            </w:tabs>
            <w:rPr>
              <w:rFonts w:hint="eastAsia" w:ascii="黑体" w:hAnsi="黑体" w:eastAsia="黑体" w:cs="黑体"/>
              <w:sz w:val="16"/>
              <w:szCs w:val="16"/>
            </w:rPr>
          </w:pPr>
          <w:r>
            <w:rPr>
              <w:rFonts w:hint="eastAsia" w:ascii="黑体" w:hAnsi="黑体" w:eastAsia="黑体" w:cs="黑体"/>
              <w:sz w:val="16"/>
              <w:szCs w:val="16"/>
              <w:lang w:val="en-US" w:eastAsia="zh-CN"/>
            </w:rPr>
            <w:fldChar w:fldCharType="begin"/>
          </w:r>
          <w:r>
            <w:rPr>
              <w:rFonts w:hint="eastAsia" w:ascii="黑体" w:hAnsi="黑体" w:eastAsia="黑体" w:cs="黑体"/>
              <w:sz w:val="16"/>
              <w:szCs w:val="16"/>
              <w:lang w:val="en-US" w:eastAsia="zh-CN"/>
            </w:rPr>
            <w:instrText xml:space="preserve"> HYPERLINK \l _Toc19843 </w:instrText>
          </w:r>
          <w:r>
            <w:rPr>
              <w:rFonts w:hint="eastAsia" w:ascii="黑体" w:hAnsi="黑体" w:eastAsia="黑体" w:cs="黑体"/>
              <w:sz w:val="16"/>
              <w:szCs w:val="16"/>
              <w:lang w:val="en-US" w:eastAsia="zh-CN"/>
            </w:rPr>
            <w:fldChar w:fldCharType="separate"/>
          </w:r>
          <w:r>
            <w:rPr>
              <w:rFonts w:hint="eastAsia" w:ascii="黑体" w:hAnsi="黑体" w:eastAsia="黑体" w:cs="黑体"/>
              <w:sz w:val="16"/>
              <w:szCs w:val="16"/>
              <w:lang w:val="en-US" w:eastAsia="zh-CN"/>
            </w:rPr>
            <w:t>8.产品尺寸</w:t>
          </w:r>
          <w:r>
            <w:rPr>
              <w:rFonts w:hint="eastAsia" w:ascii="黑体" w:hAnsi="黑体" w:eastAsia="黑体" w:cs="黑体"/>
              <w:sz w:val="16"/>
              <w:szCs w:val="16"/>
            </w:rPr>
            <w:tab/>
          </w:r>
          <w:r>
            <w:rPr>
              <w:rFonts w:hint="eastAsia" w:ascii="黑体" w:hAnsi="黑体" w:eastAsia="黑体" w:cs="黑体"/>
              <w:sz w:val="16"/>
              <w:szCs w:val="16"/>
            </w:rPr>
            <w:fldChar w:fldCharType="begin"/>
          </w:r>
          <w:r>
            <w:rPr>
              <w:rFonts w:hint="eastAsia" w:ascii="黑体" w:hAnsi="黑体" w:eastAsia="黑体" w:cs="黑体"/>
              <w:sz w:val="16"/>
              <w:szCs w:val="16"/>
            </w:rPr>
            <w:instrText xml:space="preserve"> PAGEREF _Toc19843 \h </w:instrText>
          </w:r>
          <w:r>
            <w:rPr>
              <w:rFonts w:hint="eastAsia" w:ascii="黑体" w:hAnsi="黑体" w:eastAsia="黑体" w:cs="黑体"/>
              <w:sz w:val="16"/>
              <w:szCs w:val="16"/>
            </w:rPr>
            <w:fldChar w:fldCharType="separate"/>
          </w:r>
          <w:r>
            <w:rPr>
              <w:rFonts w:hint="eastAsia" w:ascii="黑体" w:hAnsi="黑体" w:eastAsia="黑体" w:cs="黑体"/>
              <w:sz w:val="16"/>
              <w:szCs w:val="16"/>
            </w:rPr>
            <w:t>- 10 -</w:t>
          </w:r>
          <w:r>
            <w:rPr>
              <w:rFonts w:hint="eastAsia" w:ascii="黑体" w:hAnsi="黑体" w:eastAsia="黑体" w:cs="黑体"/>
              <w:sz w:val="16"/>
              <w:szCs w:val="16"/>
            </w:rPr>
            <w:fldChar w:fldCharType="end"/>
          </w:r>
          <w:r>
            <w:rPr>
              <w:rFonts w:hint="eastAsia" w:ascii="黑体" w:hAnsi="黑体" w:eastAsia="黑体" w:cs="黑体"/>
              <w:sz w:val="16"/>
              <w:szCs w:val="16"/>
              <w:lang w:val="en-US" w:eastAsia="zh-CN"/>
            </w:rPr>
            <w:fldChar w:fldCharType="end"/>
          </w:r>
        </w:p>
        <w:p w14:paraId="3A20176B">
          <w:pPr>
            <w:pStyle w:val="6"/>
            <w:tabs>
              <w:tab w:val="right" w:leader="dot" w:pos="6803"/>
            </w:tabs>
            <w:rPr>
              <w:rFonts w:hint="eastAsia" w:ascii="黑体" w:hAnsi="黑体" w:eastAsia="黑体" w:cs="黑体"/>
              <w:sz w:val="16"/>
              <w:szCs w:val="16"/>
            </w:rPr>
          </w:pPr>
          <w:r>
            <w:rPr>
              <w:rFonts w:hint="eastAsia" w:ascii="黑体" w:hAnsi="黑体" w:eastAsia="黑体" w:cs="黑体"/>
              <w:sz w:val="16"/>
              <w:szCs w:val="16"/>
              <w:lang w:val="en-US" w:eastAsia="zh-CN"/>
            </w:rPr>
            <w:fldChar w:fldCharType="begin"/>
          </w:r>
          <w:r>
            <w:rPr>
              <w:rFonts w:hint="eastAsia" w:ascii="黑体" w:hAnsi="黑体" w:eastAsia="黑体" w:cs="黑体"/>
              <w:sz w:val="16"/>
              <w:szCs w:val="16"/>
              <w:lang w:val="en-US" w:eastAsia="zh-CN"/>
            </w:rPr>
            <w:instrText xml:space="preserve"> HYPERLINK \l _Toc7126 </w:instrText>
          </w:r>
          <w:r>
            <w:rPr>
              <w:rFonts w:hint="eastAsia" w:ascii="黑体" w:hAnsi="黑体" w:eastAsia="黑体" w:cs="黑体"/>
              <w:sz w:val="16"/>
              <w:szCs w:val="16"/>
              <w:lang w:val="en-US" w:eastAsia="zh-CN"/>
            </w:rPr>
            <w:fldChar w:fldCharType="separate"/>
          </w:r>
          <w:r>
            <w:rPr>
              <w:rFonts w:hint="eastAsia" w:ascii="黑体" w:hAnsi="黑体" w:eastAsia="黑体" w:cs="黑体"/>
              <w:sz w:val="16"/>
              <w:szCs w:val="16"/>
              <w:lang w:val="en-US" w:eastAsia="zh-CN"/>
            </w:rPr>
            <w:t>9.注意事项</w:t>
          </w:r>
          <w:r>
            <w:rPr>
              <w:rFonts w:hint="eastAsia" w:ascii="黑体" w:hAnsi="黑体" w:eastAsia="黑体" w:cs="黑体"/>
              <w:sz w:val="16"/>
              <w:szCs w:val="16"/>
            </w:rPr>
            <w:tab/>
          </w:r>
          <w:r>
            <w:rPr>
              <w:rFonts w:hint="eastAsia" w:ascii="黑体" w:hAnsi="黑体" w:eastAsia="黑体" w:cs="黑体"/>
              <w:sz w:val="16"/>
              <w:szCs w:val="16"/>
            </w:rPr>
            <w:fldChar w:fldCharType="begin"/>
          </w:r>
          <w:r>
            <w:rPr>
              <w:rFonts w:hint="eastAsia" w:ascii="黑体" w:hAnsi="黑体" w:eastAsia="黑体" w:cs="黑体"/>
              <w:sz w:val="16"/>
              <w:szCs w:val="16"/>
            </w:rPr>
            <w:instrText xml:space="preserve"> PAGEREF _Toc7126 \h </w:instrText>
          </w:r>
          <w:r>
            <w:rPr>
              <w:rFonts w:hint="eastAsia" w:ascii="黑体" w:hAnsi="黑体" w:eastAsia="黑体" w:cs="黑体"/>
              <w:sz w:val="16"/>
              <w:szCs w:val="16"/>
            </w:rPr>
            <w:fldChar w:fldCharType="separate"/>
          </w:r>
          <w:r>
            <w:rPr>
              <w:rFonts w:hint="eastAsia" w:ascii="黑体" w:hAnsi="黑体" w:eastAsia="黑体" w:cs="黑体"/>
              <w:sz w:val="16"/>
              <w:szCs w:val="16"/>
            </w:rPr>
            <w:t>- 11 -</w:t>
          </w:r>
          <w:r>
            <w:rPr>
              <w:rFonts w:hint="eastAsia" w:ascii="黑体" w:hAnsi="黑体" w:eastAsia="黑体" w:cs="黑体"/>
              <w:sz w:val="16"/>
              <w:szCs w:val="16"/>
            </w:rPr>
            <w:fldChar w:fldCharType="end"/>
          </w:r>
          <w:r>
            <w:rPr>
              <w:rFonts w:hint="eastAsia" w:ascii="黑体" w:hAnsi="黑体" w:eastAsia="黑体" w:cs="黑体"/>
              <w:sz w:val="16"/>
              <w:szCs w:val="16"/>
              <w:lang w:val="en-US" w:eastAsia="zh-CN"/>
            </w:rPr>
            <w:fldChar w:fldCharType="end"/>
          </w:r>
        </w:p>
        <w:p w14:paraId="42F4DD41">
          <w:pPr>
            <w:pStyle w:val="6"/>
            <w:tabs>
              <w:tab w:val="right" w:leader="dot" w:pos="6803"/>
            </w:tabs>
            <w:rPr>
              <w:rFonts w:hint="eastAsia" w:ascii="黑体" w:hAnsi="黑体" w:eastAsia="黑体" w:cs="黑体"/>
            </w:rPr>
          </w:pPr>
          <w:r>
            <w:rPr>
              <w:rFonts w:hint="eastAsia" w:ascii="黑体" w:hAnsi="黑体" w:eastAsia="黑体" w:cs="黑体"/>
              <w:sz w:val="16"/>
              <w:szCs w:val="16"/>
              <w:lang w:val="en-US" w:eastAsia="zh-CN"/>
            </w:rPr>
            <w:fldChar w:fldCharType="begin"/>
          </w:r>
          <w:r>
            <w:rPr>
              <w:rFonts w:hint="eastAsia" w:ascii="黑体" w:hAnsi="黑体" w:eastAsia="黑体" w:cs="黑体"/>
              <w:sz w:val="16"/>
              <w:szCs w:val="16"/>
              <w:lang w:val="en-US" w:eastAsia="zh-CN"/>
            </w:rPr>
            <w:instrText xml:space="preserve"> HYPERLINK \l _Toc18549 </w:instrText>
          </w:r>
          <w:r>
            <w:rPr>
              <w:rFonts w:hint="eastAsia" w:ascii="黑体" w:hAnsi="黑体" w:eastAsia="黑体" w:cs="黑体"/>
              <w:sz w:val="16"/>
              <w:szCs w:val="16"/>
              <w:lang w:val="en-US" w:eastAsia="zh-CN"/>
            </w:rPr>
            <w:fldChar w:fldCharType="separate"/>
          </w:r>
          <w:r>
            <w:rPr>
              <w:rFonts w:hint="eastAsia" w:ascii="黑体" w:hAnsi="黑体" w:eastAsia="黑体" w:cs="黑体"/>
              <w:sz w:val="16"/>
              <w:szCs w:val="16"/>
              <w:lang w:val="en-US" w:eastAsia="zh-CN"/>
            </w:rPr>
            <w:t>10.有限责任担保</w:t>
          </w:r>
          <w:r>
            <w:rPr>
              <w:rFonts w:hint="eastAsia" w:ascii="黑体" w:hAnsi="黑体" w:eastAsia="黑体" w:cs="黑体"/>
              <w:sz w:val="16"/>
              <w:szCs w:val="16"/>
            </w:rPr>
            <w:tab/>
          </w:r>
          <w:r>
            <w:rPr>
              <w:rFonts w:hint="eastAsia" w:ascii="黑体" w:hAnsi="黑体" w:eastAsia="黑体" w:cs="黑体"/>
              <w:sz w:val="16"/>
              <w:szCs w:val="16"/>
            </w:rPr>
            <w:fldChar w:fldCharType="begin"/>
          </w:r>
          <w:r>
            <w:rPr>
              <w:rFonts w:hint="eastAsia" w:ascii="黑体" w:hAnsi="黑体" w:eastAsia="黑体" w:cs="黑体"/>
              <w:sz w:val="16"/>
              <w:szCs w:val="16"/>
            </w:rPr>
            <w:instrText xml:space="preserve"> PAGEREF _Toc18549 \h </w:instrText>
          </w:r>
          <w:r>
            <w:rPr>
              <w:rFonts w:hint="eastAsia" w:ascii="黑体" w:hAnsi="黑体" w:eastAsia="黑体" w:cs="黑体"/>
              <w:sz w:val="16"/>
              <w:szCs w:val="16"/>
            </w:rPr>
            <w:fldChar w:fldCharType="separate"/>
          </w:r>
          <w:r>
            <w:rPr>
              <w:rFonts w:hint="eastAsia" w:ascii="黑体" w:hAnsi="黑体" w:eastAsia="黑体" w:cs="黑体"/>
              <w:sz w:val="16"/>
              <w:szCs w:val="16"/>
            </w:rPr>
            <w:t>- 12 -</w:t>
          </w:r>
          <w:r>
            <w:rPr>
              <w:rFonts w:hint="eastAsia" w:ascii="黑体" w:hAnsi="黑体" w:eastAsia="黑体" w:cs="黑体"/>
              <w:sz w:val="16"/>
              <w:szCs w:val="16"/>
            </w:rPr>
            <w:fldChar w:fldCharType="end"/>
          </w:r>
          <w:r>
            <w:rPr>
              <w:rFonts w:hint="eastAsia" w:ascii="黑体" w:hAnsi="黑体" w:eastAsia="黑体" w:cs="黑体"/>
              <w:sz w:val="16"/>
              <w:szCs w:val="16"/>
              <w:lang w:val="en-US" w:eastAsia="zh-CN"/>
            </w:rPr>
            <w:fldChar w:fldCharType="end"/>
          </w:r>
        </w:p>
        <w:p w14:paraId="0B54ADCC">
          <w:pPr>
            <w:pStyle w:val="2"/>
            <w:bidi w:val="0"/>
            <w:outlineLvl w:val="9"/>
            <w:rPr>
              <w:rFonts w:hint="eastAsia" w:ascii="黑体" w:hAnsi="黑体" w:eastAsia="黑体" w:cs="黑体"/>
              <w:lang w:val="en-US" w:eastAsia="zh-CN"/>
            </w:rPr>
          </w:pPr>
          <w:r>
            <w:rPr>
              <w:rFonts w:hint="eastAsia" w:ascii="黑体" w:hAnsi="黑体" w:eastAsia="黑体" w:cs="黑体"/>
              <w:lang w:val="en-US" w:eastAsia="zh-CN"/>
            </w:rPr>
            <w:fldChar w:fldCharType="end"/>
          </w:r>
        </w:p>
      </w:sdtContent>
    </w:sdt>
    <w:p w14:paraId="7954C98B">
      <w:pPr>
        <w:rPr>
          <w:rFonts w:hint="eastAsia" w:ascii="黑体" w:hAnsi="黑体" w:eastAsia="黑体" w:cs="黑体"/>
          <w:lang w:val="en-US" w:eastAsia="zh-CN"/>
        </w:rPr>
      </w:pPr>
    </w:p>
    <w:p w14:paraId="2826F7FB">
      <w:pPr>
        <w:pStyle w:val="2"/>
        <w:bidi w:val="0"/>
        <w:outlineLvl w:val="9"/>
        <w:rPr>
          <w:rFonts w:hint="eastAsia" w:ascii="黑体" w:hAnsi="黑体" w:eastAsia="黑体" w:cs="黑体"/>
          <w:lang w:val="en-US" w:eastAsia="zh-CN"/>
        </w:rPr>
        <w:sectPr>
          <w:footerReference r:id="rId3" w:type="default"/>
          <w:footerReference r:id="rId4" w:type="even"/>
          <w:pgSz w:w="7937" w:h="5669" w:orient="landscape"/>
          <w:pgMar w:top="567" w:right="567" w:bottom="567" w:left="567" w:header="113" w:footer="113" w:gutter="0"/>
          <w:pgNumType w:fmt="numberInDash" w:start="1"/>
          <w:cols w:space="0" w:num="1"/>
          <w:titlePg/>
          <w:rtlGutter w:val="0"/>
          <w:docGrid w:type="lines" w:linePitch="312" w:charSpace="0"/>
        </w:sectPr>
      </w:pPr>
    </w:p>
    <w:p w14:paraId="3482F303">
      <w:pPr>
        <w:pStyle w:val="2"/>
        <w:bidi w:val="0"/>
        <w:rPr>
          <w:rFonts w:hint="eastAsia" w:ascii="黑体" w:hAnsi="黑体" w:eastAsia="黑体" w:cs="黑体"/>
        </w:rPr>
      </w:pPr>
      <w:bookmarkStart w:id="0" w:name="_Toc16507"/>
      <w:r>
        <w:rPr>
          <w:rFonts w:hint="eastAsia" w:ascii="黑体" w:hAnsi="黑体" w:eastAsia="黑体" w:cs="黑体"/>
          <w:lang w:val="en-US" w:eastAsia="zh-CN"/>
        </w:rPr>
        <w:t>1.</w:t>
      </w:r>
      <w:r>
        <w:rPr>
          <w:rFonts w:hint="eastAsia" w:ascii="黑体" w:hAnsi="黑体" w:eastAsia="黑体" w:cs="黑体"/>
        </w:rPr>
        <w:t>部件说明</w:t>
      </w:r>
      <w:bookmarkEnd w:id="0"/>
    </w:p>
    <w:p w14:paraId="70BA0F41">
      <w:pPr>
        <w:pStyle w:val="18"/>
        <w:bidi w:val="0"/>
        <w:rPr>
          <w:rFonts w:hint="eastAsia" w:ascii="黑体" w:hAnsi="黑体" w:eastAsia="黑体" w:cs="黑体"/>
          <w:lang w:val="en-US" w:eastAsia="zh-CN"/>
        </w:rPr>
      </w:pPr>
      <w:r>
        <w:rPr>
          <w:rFonts w:hint="eastAsia" w:ascii="黑体" w:hAnsi="黑体" w:eastAsia="黑体" w:cs="黑体"/>
          <w:lang w:val="en-US" w:eastAsia="zh-CN"/>
        </w:rPr>
        <w:t>表1-1 部件说明表</w:t>
      </w:r>
    </w:p>
    <w:tbl>
      <w:tblPr>
        <w:tblStyle w:val="7"/>
        <w:tblW w:w="475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79"/>
        <w:gridCol w:w="765"/>
        <w:gridCol w:w="1624"/>
      </w:tblGrid>
      <w:tr w14:paraId="1EA83E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  <w:jc w:val="center"/>
        </w:trPr>
        <w:tc>
          <w:tcPr>
            <w:tcW w:w="3736" w:type="dxa"/>
            <w:vMerge w:val="restart"/>
            <w:vAlign w:val="center"/>
          </w:tcPr>
          <w:p w14:paraId="32ED8957">
            <w:pPr>
              <w:jc w:val="center"/>
              <w:rPr>
                <w:rFonts w:hint="eastAsia" w:ascii="黑体" w:hAnsi="黑体" w:eastAsia="黑体" w:cs="黑体"/>
                <w:sz w:val="13"/>
                <w:szCs w:val="13"/>
              </w:rPr>
            </w:pPr>
            <w:r>
              <w:rPr>
                <w:rFonts w:hint="eastAsia" w:ascii="黑体" w:hAnsi="黑体" w:eastAsia="黑体" w:cs="黑体"/>
              </w:rPr>
              <w:drawing>
                <wp:inline distT="0" distB="0" distL="0" distR="0">
                  <wp:extent cx="1676400" cy="1709420"/>
                  <wp:effectExtent l="0" t="0" r="0" b="5080"/>
                  <wp:docPr id="28" name="图片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图片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1657" t="15392" r="31188" b="722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76400" cy="17097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8" w:type="dxa"/>
            <w:tcBorders>
              <w:bottom w:val="single" w:color="000000" w:sz="8" w:space="0"/>
              <w:right w:val="single" w:color="000000" w:sz="8" w:space="0"/>
            </w:tcBorders>
          </w:tcPr>
          <w:p w14:paraId="4F906B6A">
            <w:pPr>
              <w:spacing w:line="240" w:lineRule="exact"/>
              <w:jc w:val="center"/>
              <w:rPr>
                <w:rFonts w:hint="eastAsia" w:ascii="黑体" w:hAnsi="黑体" w:eastAsia="黑体" w:cs="黑体"/>
                <w:b/>
                <w:sz w:val="16"/>
                <w:szCs w:val="16"/>
              </w:rPr>
            </w:pPr>
            <w:r>
              <w:rPr>
                <w:rFonts w:hint="eastAsia" w:ascii="黑体" w:hAnsi="黑体" w:eastAsia="黑体" w:cs="黑体"/>
                <w:b/>
                <w:sz w:val="16"/>
                <w:szCs w:val="16"/>
              </w:rPr>
              <w:t>项  目</w:t>
            </w:r>
          </w:p>
        </w:tc>
        <w:tc>
          <w:tcPr>
            <w:tcW w:w="1418" w:type="dxa"/>
            <w:tcBorders>
              <w:left w:val="single" w:color="000000" w:sz="8" w:space="0"/>
              <w:bottom w:val="single" w:color="000000" w:sz="8" w:space="0"/>
            </w:tcBorders>
          </w:tcPr>
          <w:p w14:paraId="79BA2770">
            <w:pPr>
              <w:spacing w:line="240" w:lineRule="exact"/>
              <w:jc w:val="center"/>
              <w:rPr>
                <w:rFonts w:hint="eastAsia" w:ascii="黑体" w:hAnsi="黑体" w:eastAsia="黑体" w:cs="黑体"/>
                <w:b/>
                <w:sz w:val="16"/>
                <w:szCs w:val="16"/>
              </w:rPr>
            </w:pPr>
            <w:r>
              <w:rPr>
                <w:rFonts w:hint="eastAsia" w:ascii="黑体" w:hAnsi="黑体" w:eastAsia="黑体" w:cs="黑体"/>
                <w:b/>
                <w:sz w:val="16"/>
                <w:szCs w:val="16"/>
              </w:rPr>
              <w:t>描    述</w:t>
            </w:r>
          </w:p>
        </w:tc>
      </w:tr>
      <w:tr w14:paraId="17B14F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exact"/>
          <w:jc w:val="center"/>
        </w:trPr>
        <w:tc>
          <w:tcPr>
            <w:tcW w:w="3736" w:type="dxa"/>
            <w:vMerge w:val="continue"/>
          </w:tcPr>
          <w:p w14:paraId="5F2D70E8">
            <w:pPr>
              <w:rPr>
                <w:rFonts w:hint="eastAsia" w:ascii="黑体" w:hAnsi="黑体" w:eastAsia="黑体" w:cs="黑体"/>
                <w:sz w:val="13"/>
                <w:szCs w:val="13"/>
              </w:rPr>
            </w:pPr>
          </w:p>
        </w:tc>
        <w:tc>
          <w:tcPr>
            <w:tcW w:w="668" w:type="dxa"/>
            <w:tcBorders>
              <w:top w:val="single" w:color="000000" w:sz="8" w:space="0"/>
              <w:right w:val="single" w:color="000000" w:sz="8" w:space="0"/>
            </w:tcBorders>
            <w:vAlign w:val="center"/>
          </w:tcPr>
          <w:p w14:paraId="0D878933">
            <w:pPr>
              <w:spacing w:line="260" w:lineRule="exact"/>
              <w:jc w:val="center"/>
              <w:rPr>
                <w:rFonts w:hint="eastAsia" w:ascii="黑体" w:hAnsi="黑体" w:eastAsia="黑体" w:cs="黑体"/>
                <w:sz w:val="16"/>
                <w:szCs w:val="16"/>
                <w:lang w:eastAsia="zh-CN"/>
              </w:rPr>
            </w:pPr>
            <w:r>
              <w:rPr>
                <w:rFonts w:hint="eastAsia" w:ascii="黑体" w:hAnsi="黑体" w:eastAsia="黑体" w:cs="黑体"/>
                <w:sz w:val="16"/>
                <w:szCs w:val="16"/>
                <w:lang w:val="en-US" w:eastAsia="zh-CN"/>
              </w:rPr>
              <w:t>①</w:t>
            </w:r>
          </w:p>
        </w:tc>
        <w:tc>
          <w:tcPr>
            <w:tcW w:w="1418" w:type="dxa"/>
            <w:tcBorders>
              <w:top w:val="single" w:color="000000" w:sz="8" w:space="0"/>
              <w:left w:val="single" w:color="000000" w:sz="8" w:space="0"/>
            </w:tcBorders>
          </w:tcPr>
          <w:p w14:paraId="0E8D66D5">
            <w:pPr>
              <w:spacing w:line="240" w:lineRule="exact"/>
              <w:jc w:val="left"/>
              <w:rPr>
                <w:rFonts w:hint="eastAsia" w:ascii="黑体" w:hAnsi="黑体" w:eastAsia="黑体" w:cs="黑体"/>
                <w:sz w:val="16"/>
                <w:szCs w:val="16"/>
              </w:rPr>
            </w:pPr>
            <w:r>
              <w:rPr>
                <w:rFonts w:hint="eastAsia" w:ascii="黑体" w:hAnsi="黑体" w:eastAsia="黑体" w:cs="黑体"/>
                <w:sz w:val="16"/>
                <w:szCs w:val="16"/>
              </w:rPr>
              <w:t>显示屏</w:t>
            </w:r>
          </w:p>
        </w:tc>
      </w:tr>
      <w:tr w14:paraId="6DB848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exact"/>
          <w:jc w:val="center"/>
        </w:trPr>
        <w:tc>
          <w:tcPr>
            <w:tcW w:w="3736" w:type="dxa"/>
            <w:vMerge w:val="continue"/>
          </w:tcPr>
          <w:p w14:paraId="18317AD1">
            <w:pPr>
              <w:rPr>
                <w:rFonts w:hint="eastAsia" w:ascii="黑体" w:hAnsi="黑体" w:eastAsia="黑体" w:cs="黑体"/>
                <w:sz w:val="13"/>
                <w:szCs w:val="13"/>
              </w:rPr>
            </w:pPr>
          </w:p>
        </w:tc>
        <w:tc>
          <w:tcPr>
            <w:tcW w:w="668" w:type="dxa"/>
            <w:tcBorders>
              <w:right w:val="single" w:color="000000" w:sz="8" w:space="0"/>
            </w:tcBorders>
            <w:vAlign w:val="center"/>
          </w:tcPr>
          <w:p w14:paraId="51EDCF1F">
            <w:pPr>
              <w:spacing w:line="260" w:lineRule="exact"/>
              <w:jc w:val="center"/>
              <w:rPr>
                <w:rFonts w:hint="eastAsia" w:ascii="黑体" w:hAnsi="黑体" w:eastAsia="黑体" w:cs="黑体"/>
                <w:sz w:val="16"/>
                <w:szCs w:val="16"/>
                <w:lang w:eastAsia="zh-CN"/>
              </w:rPr>
            </w:pPr>
            <w:r>
              <w:rPr>
                <w:rFonts w:hint="eastAsia" w:ascii="黑体" w:hAnsi="黑体" w:eastAsia="黑体" w:cs="黑体"/>
                <w:sz w:val="16"/>
                <w:szCs w:val="16"/>
                <w:lang w:val="en-US" w:eastAsia="zh-CN"/>
              </w:rPr>
              <w:t>②</w:t>
            </w:r>
          </w:p>
        </w:tc>
        <w:tc>
          <w:tcPr>
            <w:tcW w:w="1418" w:type="dxa"/>
            <w:tcBorders>
              <w:left w:val="single" w:color="000000" w:sz="8" w:space="0"/>
            </w:tcBorders>
          </w:tcPr>
          <w:p w14:paraId="2F4CB2D4">
            <w:pPr>
              <w:spacing w:line="240" w:lineRule="exact"/>
              <w:jc w:val="left"/>
              <w:rPr>
                <w:rFonts w:hint="eastAsia" w:ascii="黑体" w:hAnsi="黑体" w:eastAsia="黑体" w:cs="黑体"/>
                <w:sz w:val="16"/>
                <w:szCs w:val="16"/>
              </w:rPr>
            </w:pPr>
            <w:r>
              <w:rPr>
                <w:rFonts w:hint="eastAsia" w:ascii="黑体" w:hAnsi="黑体" w:eastAsia="黑体" w:cs="黑体"/>
                <w:sz w:val="16"/>
                <w:szCs w:val="16"/>
              </w:rPr>
              <w:t>按键</w:t>
            </w:r>
          </w:p>
        </w:tc>
      </w:tr>
      <w:tr w14:paraId="1FEA82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exact"/>
          <w:jc w:val="center"/>
        </w:trPr>
        <w:tc>
          <w:tcPr>
            <w:tcW w:w="3736" w:type="dxa"/>
            <w:vMerge w:val="continue"/>
          </w:tcPr>
          <w:p w14:paraId="5025332F">
            <w:pPr>
              <w:rPr>
                <w:rFonts w:hint="eastAsia" w:ascii="黑体" w:hAnsi="黑体" w:eastAsia="黑体" w:cs="黑体"/>
                <w:sz w:val="13"/>
                <w:szCs w:val="13"/>
              </w:rPr>
            </w:pPr>
          </w:p>
        </w:tc>
        <w:tc>
          <w:tcPr>
            <w:tcW w:w="668" w:type="dxa"/>
            <w:tcBorders>
              <w:right w:val="single" w:color="000000" w:sz="8" w:space="0"/>
            </w:tcBorders>
            <w:vAlign w:val="center"/>
          </w:tcPr>
          <w:p w14:paraId="439740D9">
            <w:pPr>
              <w:spacing w:line="260" w:lineRule="exact"/>
              <w:jc w:val="center"/>
              <w:rPr>
                <w:rFonts w:hint="eastAsia" w:ascii="黑体" w:hAnsi="黑体" w:eastAsia="黑体" w:cs="黑体"/>
                <w:sz w:val="16"/>
                <w:szCs w:val="16"/>
                <w:lang w:eastAsia="zh-CN"/>
              </w:rPr>
            </w:pPr>
            <w:r>
              <w:rPr>
                <w:rFonts w:hint="eastAsia" w:ascii="黑体" w:hAnsi="黑体" w:eastAsia="黑体" w:cs="黑体"/>
                <w:sz w:val="16"/>
                <w:szCs w:val="16"/>
                <w:lang w:val="en-US" w:eastAsia="zh-CN"/>
              </w:rPr>
              <w:t>③</w:t>
            </w:r>
          </w:p>
        </w:tc>
        <w:tc>
          <w:tcPr>
            <w:tcW w:w="1418" w:type="dxa"/>
            <w:tcBorders>
              <w:left w:val="single" w:color="000000" w:sz="8" w:space="0"/>
            </w:tcBorders>
          </w:tcPr>
          <w:p w14:paraId="34220865">
            <w:pPr>
              <w:spacing w:line="240" w:lineRule="exact"/>
              <w:jc w:val="left"/>
              <w:rPr>
                <w:rFonts w:hint="eastAsia" w:ascii="黑体" w:hAnsi="黑体" w:eastAsia="黑体" w:cs="黑体"/>
                <w:sz w:val="16"/>
                <w:szCs w:val="16"/>
              </w:rPr>
            </w:pPr>
            <w:r>
              <w:rPr>
                <w:rFonts w:hint="eastAsia" w:ascii="黑体" w:hAnsi="黑体" w:eastAsia="黑体" w:cs="黑体"/>
                <w:sz w:val="16"/>
                <w:szCs w:val="16"/>
              </w:rPr>
              <w:t>蜂鸣器</w:t>
            </w:r>
          </w:p>
        </w:tc>
      </w:tr>
      <w:tr w14:paraId="139EAD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exact"/>
          <w:jc w:val="center"/>
        </w:trPr>
        <w:tc>
          <w:tcPr>
            <w:tcW w:w="3736" w:type="dxa"/>
            <w:vMerge w:val="continue"/>
          </w:tcPr>
          <w:p w14:paraId="770B09DD">
            <w:pPr>
              <w:rPr>
                <w:rFonts w:hint="eastAsia" w:ascii="黑体" w:hAnsi="黑体" w:eastAsia="黑体" w:cs="黑体"/>
                <w:sz w:val="13"/>
                <w:szCs w:val="13"/>
              </w:rPr>
            </w:pPr>
          </w:p>
        </w:tc>
        <w:tc>
          <w:tcPr>
            <w:tcW w:w="668" w:type="dxa"/>
            <w:tcBorders>
              <w:right w:val="single" w:color="000000" w:sz="8" w:space="0"/>
            </w:tcBorders>
            <w:vAlign w:val="center"/>
          </w:tcPr>
          <w:p w14:paraId="39EAE155">
            <w:pPr>
              <w:spacing w:line="260" w:lineRule="exact"/>
              <w:jc w:val="center"/>
              <w:rPr>
                <w:rFonts w:hint="eastAsia" w:ascii="黑体" w:hAnsi="黑体" w:eastAsia="黑体" w:cs="黑体"/>
                <w:sz w:val="16"/>
                <w:szCs w:val="16"/>
                <w:lang w:eastAsia="zh-CN"/>
              </w:rPr>
            </w:pPr>
            <w:r>
              <w:rPr>
                <w:rFonts w:hint="eastAsia" w:ascii="黑体" w:hAnsi="黑体" w:eastAsia="黑体" w:cs="黑体"/>
                <w:sz w:val="16"/>
                <w:szCs w:val="16"/>
                <w:lang w:val="en-US" w:eastAsia="zh-CN"/>
              </w:rPr>
              <w:t>④</w:t>
            </w:r>
          </w:p>
        </w:tc>
        <w:tc>
          <w:tcPr>
            <w:tcW w:w="1418" w:type="dxa"/>
            <w:tcBorders>
              <w:left w:val="single" w:color="000000" w:sz="8" w:space="0"/>
            </w:tcBorders>
          </w:tcPr>
          <w:p w14:paraId="6CFE8900">
            <w:pPr>
              <w:spacing w:line="240" w:lineRule="exact"/>
              <w:jc w:val="left"/>
              <w:rPr>
                <w:rFonts w:hint="eastAsia" w:ascii="黑体" w:hAnsi="黑体" w:eastAsia="黑体" w:cs="黑体"/>
                <w:sz w:val="16"/>
                <w:szCs w:val="16"/>
              </w:rPr>
            </w:pPr>
            <w:r>
              <w:rPr>
                <w:rFonts w:hint="eastAsia" w:ascii="黑体" w:hAnsi="黑体" w:eastAsia="黑体" w:cs="黑体"/>
                <w:sz w:val="16"/>
                <w:szCs w:val="16"/>
              </w:rPr>
              <w:t>传感器</w:t>
            </w:r>
          </w:p>
        </w:tc>
      </w:tr>
      <w:tr w14:paraId="1EA86C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exact"/>
          <w:jc w:val="center"/>
        </w:trPr>
        <w:tc>
          <w:tcPr>
            <w:tcW w:w="3736" w:type="dxa"/>
            <w:vMerge w:val="continue"/>
          </w:tcPr>
          <w:p w14:paraId="7611B96D">
            <w:pPr>
              <w:rPr>
                <w:rFonts w:hint="eastAsia" w:ascii="黑体" w:hAnsi="黑体" w:eastAsia="黑体" w:cs="黑体"/>
                <w:sz w:val="13"/>
                <w:szCs w:val="13"/>
              </w:rPr>
            </w:pPr>
          </w:p>
        </w:tc>
        <w:tc>
          <w:tcPr>
            <w:tcW w:w="668" w:type="dxa"/>
            <w:tcBorders>
              <w:right w:val="single" w:color="000000" w:sz="8" w:space="0"/>
            </w:tcBorders>
            <w:vAlign w:val="center"/>
          </w:tcPr>
          <w:p w14:paraId="40E44A71">
            <w:pPr>
              <w:spacing w:line="260" w:lineRule="exact"/>
              <w:jc w:val="center"/>
              <w:rPr>
                <w:rFonts w:hint="eastAsia" w:ascii="黑体" w:hAnsi="黑体" w:eastAsia="黑体" w:cs="黑体"/>
                <w:sz w:val="16"/>
                <w:szCs w:val="16"/>
                <w:lang w:eastAsia="zh-CN"/>
              </w:rPr>
            </w:pPr>
            <w:r>
              <w:rPr>
                <w:rFonts w:hint="eastAsia" w:ascii="黑体" w:hAnsi="黑体" w:eastAsia="黑体" w:cs="黑体"/>
                <w:sz w:val="16"/>
                <w:szCs w:val="16"/>
                <w:lang w:val="en-US" w:eastAsia="zh-CN"/>
              </w:rPr>
              <w:t>⑤</w:t>
            </w:r>
          </w:p>
        </w:tc>
        <w:tc>
          <w:tcPr>
            <w:tcW w:w="1418" w:type="dxa"/>
            <w:tcBorders>
              <w:left w:val="single" w:color="000000" w:sz="8" w:space="0"/>
            </w:tcBorders>
          </w:tcPr>
          <w:p w14:paraId="098D0A3E">
            <w:pPr>
              <w:spacing w:line="240" w:lineRule="exact"/>
              <w:jc w:val="left"/>
              <w:rPr>
                <w:rFonts w:hint="eastAsia" w:ascii="黑体" w:hAnsi="黑体" w:eastAsia="黑体" w:cs="黑体"/>
                <w:sz w:val="16"/>
                <w:szCs w:val="16"/>
              </w:rPr>
            </w:pPr>
            <w:r>
              <w:rPr>
                <w:rFonts w:hint="eastAsia" w:ascii="黑体" w:hAnsi="黑体" w:eastAsia="黑体" w:cs="黑体"/>
                <w:sz w:val="16"/>
                <w:szCs w:val="16"/>
              </w:rPr>
              <w:t>指示灯</w:t>
            </w:r>
          </w:p>
        </w:tc>
      </w:tr>
      <w:tr w14:paraId="0AC094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exact"/>
          <w:jc w:val="center"/>
        </w:trPr>
        <w:tc>
          <w:tcPr>
            <w:tcW w:w="3736" w:type="dxa"/>
            <w:vMerge w:val="continue"/>
          </w:tcPr>
          <w:p w14:paraId="6BA9FEE6">
            <w:pPr>
              <w:rPr>
                <w:rFonts w:hint="eastAsia" w:ascii="黑体" w:hAnsi="黑体" w:eastAsia="黑体" w:cs="黑体"/>
                <w:sz w:val="13"/>
                <w:szCs w:val="13"/>
              </w:rPr>
            </w:pPr>
          </w:p>
        </w:tc>
        <w:tc>
          <w:tcPr>
            <w:tcW w:w="668" w:type="dxa"/>
            <w:tcBorders>
              <w:right w:val="single" w:color="000000" w:sz="8" w:space="0"/>
            </w:tcBorders>
            <w:vAlign w:val="center"/>
          </w:tcPr>
          <w:p w14:paraId="2BD06CDB">
            <w:pPr>
              <w:spacing w:line="260" w:lineRule="exact"/>
              <w:jc w:val="center"/>
              <w:rPr>
                <w:rFonts w:hint="eastAsia" w:ascii="黑体" w:hAnsi="黑体" w:eastAsia="黑体" w:cs="黑体"/>
                <w:sz w:val="16"/>
                <w:szCs w:val="16"/>
                <w:lang w:eastAsia="zh-CN"/>
              </w:rPr>
            </w:pPr>
            <w:r>
              <w:rPr>
                <w:rFonts w:hint="eastAsia" w:ascii="黑体" w:hAnsi="黑体" w:eastAsia="黑体" w:cs="黑体"/>
                <w:sz w:val="16"/>
                <w:szCs w:val="16"/>
                <w:lang w:val="en-US" w:eastAsia="zh-CN"/>
              </w:rPr>
              <w:t>⑥</w:t>
            </w:r>
          </w:p>
        </w:tc>
        <w:tc>
          <w:tcPr>
            <w:tcW w:w="1418" w:type="dxa"/>
            <w:tcBorders>
              <w:left w:val="single" w:color="000000" w:sz="8" w:space="0"/>
            </w:tcBorders>
          </w:tcPr>
          <w:p w14:paraId="7BDD050F">
            <w:pPr>
              <w:spacing w:line="240" w:lineRule="exact"/>
              <w:jc w:val="left"/>
              <w:rPr>
                <w:rFonts w:hint="eastAsia" w:ascii="黑体" w:hAnsi="黑体" w:eastAsia="黑体" w:cs="黑体"/>
                <w:sz w:val="16"/>
                <w:szCs w:val="16"/>
              </w:rPr>
            </w:pPr>
            <w:r>
              <w:rPr>
                <w:rFonts w:hint="eastAsia" w:ascii="黑体" w:hAnsi="黑体" w:eastAsia="黑体" w:cs="黑体"/>
                <w:sz w:val="16"/>
                <w:szCs w:val="16"/>
              </w:rPr>
              <w:t>鳄鱼夹</w:t>
            </w:r>
          </w:p>
        </w:tc>
      </w:tr>
      <w:tr w14:paraId="4FB3EF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exact"/>
          <w:jc w:val="center"/>
        </w:trPr>
        <w:tc>
          <w:tcPr>
            <w:tcW w:w="3736" w:type="dxa"/>
            <w:vMerge w:val="continue"/>
          </w:tcPr>
          <w:p w14:paraId="42323870">
            <w:pPr>
              <w:rPr>
                <w:rFonts w:hint="eastAsia" w:ascii="黑体" w:hAnsi="黑体" w:eastAsia="黑体" w:cs="黑体"/>
                <w:sz w:val="13"/>
                <w:szCs w:val="13"/>
              </w:rPr>
            </w:pPr>
          </w:p>
        </w:tc>
        <w:tc>
          <w:tcPr>
            <w:tcW w:w="668" w:type="dxa"/>
            <w:tcBorders>
              <w:right w:val="single" w:color="000000" w:sz="8" w:space="0"/>
            </w:tcBorders>
            <w:vAlign w:val="center"/>
          </w:tcPr>
          <w:p w14:paraId="7666C31A">
            <w:pPr>
              <w:spacing w:line="260" w:lineRule="exact"/>
              <w:jc w:val="center"/>
              <w:rPr>
                <w:rFonts w:hint="eastAsia" w:ascii="黑体" w:hAnsi="黑体" w:eastAsia="黑体" w:cs="黑体"/>
                <w:sz w:val="16"/>
                <w:szCs w:val="16"/>
                <w:lang w:eastAsia="zh-CN"/>
              </w:rPr>
            </w:pPr>
            <w:r>
              <w:rPr>
                <w:rFonts w:hint="eastAsia" w:ascii="黑体" w:hAnsi="黑体" w:eastAsia="黑体" w:cs="黑体"/>
                <w:sz w:val="16"/>
                <w:szCs w:val="16"/>
                <w:lang w:val="en-US" w:eastAsia="zh-CN"/>
              </w:rPr>
              <w:t>⑦</w:t>
            </w:r>
          </w:p>
        </w:tc>
        <w:tc>
          <w:tcPr>
            <w:tcW w:w="1418" w:type="dxa"/>
            <w:tcBorders>
              <w:left w:val="single" w:color="000000" w:sz="8" w:space="0"/>
            </w:tcBorders>
          </w:tcPr>
          <w:p w14:paraId="5D94467C">
            <w:pPr>
              <w:spacing w:line="240" w:lineRule="exact"/>
              <w:jc w:val="left"/>
              <w:rPr>
                <w:rFonts w:hint="eastAsia" w:ascii="黑体" w:hAnsi="黑体" w:eastAsia="黑体" w:cs="黑体"/>
                <w:sz w:val="16"/>
                <w:szCs w:val="16"/>
              </w:rPr>
            </w:pPr>
            <w:r>
              <w:rPr>
                <w:rFonts w:hint="eastAsia" w:ascii="黑体" w:hAnsi="黑体" w:eastAsia="黑体" w:cs="黑体"/>
                <w:sz w:val="16"/>
                <w:szCs w:val="16"/>
              </w:rPr>
              <w:t>产品铭牌</w:t>
            </w:r>
          </w:p>
        </w:tc>
      </w:tr>
      <w:tr w14:paraId="483431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exact"/>
          <w:jc w:val="center"/>
        </w:trPr>
        <w:tc>
          <w:tcPr>
            <w:tcW w:w="3736" w:type="dxa"/>
            <w:vMerge w:val="continue"/>
          </w:tcPr>
          <w:p w14:paraId="3AC7BBE5">
            <w:pPr>
              <w:rPr>
                <w:rFonts w:hint="eastAsia" w:ascii="黑体" w:hAnsi="黑体" w:eastAsia="黑体" w:cs="黑体"/>
                <w:sz w:val="13"/>
                <w:szCs w:val="13"/>
              </w:rPr>
            </w:pPr>
          </w:p>
        </w:tc>
        <w:tc>
          <w:tcPr>
            <w:tcW w:w="668" w:type="dxa"/>
            <w:tcBorders>
              <w:right w:val="single" w:color="000000" w:sz="8" w:space="0"/>
            </w:tcBorders>
            <w:vAlign w:val="center"/>
          </w:tcPr>
          <w:p w14:paraId="5102EE84">
            <w:pPr>
              <w:spacing w:line="260" w:lineRule="exact"/>
              <w:rPr>
                <w:rFonts w:hint="eastAsia" w:ascii="黑体" w:hAnsi="黑体" w:eastAsia="黑体" w:cs="黑体"/>
                <w:sz w:val="13"/>
              </w:rPr>
            </w:pPr>
          </w:p>
        </w:tc>
        <w:tc>
          <w:tcPr>
            <w:tcW w:w="1418" w:type="dxa"/>
            <w:tcBorders>
              <w:left w:val="single" w:color="000000" w:sz="8" w:space="0"/>
            </w:tcBorders>
            <w:vAlign w:val="center"/>
          </w:tcPr>
          <w:p w14:paraId="735DCBCB">
            <w:pPr>
              <w:spacing w:line="260" w:lineRule="exact"/>
              <w:rPr>
                <w:rFonts w:hint="eastAsia" w:ascii="黑体" w:hAnsi="黑体" w:eastAsia="黑体" w:cs="黑体"/>
                <w:sz w:val="13"/>
              </w:rPr>
            </w:pPr>
          </w:p>
        </w:tc>
      </w:tr>
      <w:tr w14:paraId="729586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exact"/>
          <w:jc w:val="center"/>
        </w:trPr>
        <w:tc>
          <w:tcPr>
            <w:tcW w:w="3736" w:type="dxa"/>
            <w:vMerge w:val="continue"/>
          </w:tcPr>
          <w:p w14:paraId="6CD49A2F">
            <w:pPr>
              <w:rPr>
                <w:rFonts w:hint="eastAsia" w:ascii="黑体" w:hAnsi="黑体" w:eastAsia="黑体" w:cs="黑体"/>
                <w:sz w:val="13"/>
                <w:szCs w:val="13"/>
              </w:rPr>
            </w:pPr>
          </w:p>
        </w:tc>
        <w:tc>
          <w:tcPr>
            <w:tcW w:w="668" w:type="dxa"/>
            <w:tcBorders>
              <w:right w:val="single" w:color="000000" w:sz="8" w:space="0"/>
            </w:tcBorders>
            <w:vAlign w:val="center"/>
          </w:tcPr>
          <w:p w14:paraId="4490C0C6">
            <w:pPr>
              <w:spacing w:line="260" w:lineRule="exact"/>
              <w:rPr>
                <w:rFonts w:hint="eastAsia" w:ascii="黑体" w:hAnsi="黑体" w:eastAsia="黑体" w:cs="黑体"/>
                <w:sz w:val="13"/>
              </w:rPr>
            </w:pPr>
          </w:p>
        </w:tc>
        <w:tc>
          <w:tcPr>
            <w:tcW w:w="1418" w:type="dxa"/>
            <w:tcBorders>
              <w:left w:val="single" w:color="000000" w:sz="8" w:space="0"/>
            </w:tcBorders>
            <w:vAlign w:val="center"/>
          </w:tcPr>
          <w:p w14:paraId="4EE6A3C9">
            <w:pPr>
              <w:spacing w:line="260" w:lineRule="exact"/>
              <w:rPr>
                <w:rFonts w:hint="eastAsia" w:ascii="黑体" w:hAnsi="黑体" w:eastAsia="黑体" w:cs="黑体"/>
                <w:sz w:val="13"/>
              </w:rPr>
            </w:pPr>
          </w:p>
        </w:tc>
      </w:tr>
      <w:tr w14:paraId="0738EC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exact"/>
          <w:jc w:val="center"/>
        </w:trPr>
        <w:tc>
          <w:tcPr>
            <w:tcW w:w="3736" w:type="dxa"/>
            <w:vMerge w:val="continue"/>
          </w:tcPr>
          <w:p w14:paraId="4B81A6B3">
            <w:pPr>
              <w:rPr>
                <w:rFonts w:hint="eastAsia" w:ascii="黑体" w:hAnsi="黑体" w:eastAsia="黑体" w:cs="黑体"/>
                <w:sz w:val="13"/>
                <w:szCs w:val="13"/>
              </w:rPr>
            </w:pPr>
          </w:p>
        </w:tc>
        <w:tc>
          <w:tcPr>
            <w:tcW w:w="668" w:type="dxa"/>
            <w:tcBorders>
              <w:right w:val="single" w:color="000000" w:sz="8" w:space="0"/>
            </w:tcBorders>
            <w:vAlign w:val="center"/>
          </w:tcPr>
          <w:p w14:paraId="4EF11B1E">
            <w:pPr>
              <w:spacing w:line="260" w:lineRule="exact"/>
              <w:rPr>
                <w:rFonts w:hint="eastAsia" w:ascii="黑体" w:hAnsi="黑体" w:eastAsia="黑体" w:cs="黑体"/>
                <w:sz w:val="13"/>
              </w:rPr>
            </w:pPr>
          </w:p>
        </w:tc>
        <w:tc>
          <w:tcPr>
            <w:tcW w:w="1418" w:type="dxa"/>
            <w:tcBorders>
              <w:left w:val="single" w:color="000000" w:sz="8" w:space="0"/>
            </w:tcBorders>
            <w:vAlign w:val="center"/>
          </w:tcPr>
          <w:p w14:paraId="646EFA0A">
            <w:pPr>
              <w:spacing w:line="260" w:lineRule="exact"/>
              <w:rPr>
                <w:rFonts w:hint="eastAsia" w:ascii="黑体" w:hAnsi="黑体" w:eastAsia="黑体" w:cs="黑体"/>
                <w:sz w:val="13"/>
              </w:rPr>
            </w:pPr>
          </w:p>
        </w:tc>
      </w:tr>
    </w:tbl>
    <w:p w14:paraId="52FEA010">
      <w:pPr>
        <w:rPr>
          <w:rFonts w:hint="eastAsia" w:ascii="黑体" w:hAnsi="黑体" w:eastAsia="黑体" w:cs="黑体"/>
          <w:sz w:val="15"/>
        </w:rPr>
      </w:pPr>
    </w:p>
    <w:p w14:paraId="57C878A0">
      <w:pPr>
        <w:rPr>
          <w:rFonts w:hint="eastAsia" w:ascii="黑体" w:hAnsi="黑体" w:eastAsia="黑体" w:cs="黑体"/>
          <w:sz w:val="15"/>
        </w:rPr>
      </w:pPr>
    </w:p>
    <w:p w14:paraId="4DDF32DB">
      <w:pPr>
        <w:rPr>
          <w:rFonts w:hint="eastAsia" w:ascii="黑体" w:hAnsi="黑体" w:eastAsia="黑体" w:cs="黑体"/>
          <w:sz w:val="15"/>
        </w:rPr>
      </w:pPr>
    </w:p>
    <w:p w14:paraId="50D17663">
      <w:pPr>
        <w:pStyle w:val="2"/>
        <w:bidi w:val="0"/>
        <w:rPr>
          <w:rFonts w:hint="eastAsia" w:ascii="黑体" w:hAnsi="黑体" w:eastAsia="黑体" w:cs="黑体"/>
        </w:rPr>
      </w:pPr>
      <w:bookmarkStart w:id="1" w:name="_Toc9077"/>
      <w:r>
        <w:rPr>
          <w:rFonts w:hint="eastAsia" w:ascii="黑体" w:hAnsi="黑体" w:eastAsia="黑体" w:cs="黑体"/>
          <w:lang w:val="en-US" w:eastAsia="zh-CN"/>
        </w:rPr>
        <w:t>2.屏幕显示说明</w:t>
      </w:r>
      <w:bookmarkEnd w:id="1"/>
      <w:r>
        <w:rPr>
          <w:rFonts w:hint="eastAsia" w:ascii="黑体" w:hAnsi="黑体" w:eastAsia="黑体" w:cs="黑体"/>
        </w:rPr>
        <w:tab/>
      </w:r>
    </w:p>
    <w:p w14:paraId="2E74D42A">
      <w:pPr>
        <w:pStyle w:val="18"/>
        <w:bidi w:val="0"/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  <w:lang w:val="en-US" w:eastAsia="zh-CN"/>
        </w:rPr>
        <w:t>表2-1 屏幕显示说明表</w:t>
      </w:r>
    </w:p>
    <w:tbl>
      <w:tblPr>
        <w:tblStyle w:val="7"/>
        <w:tblW w:w="475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70"/>
        <w:gridCol w:w="812"/>
        <w:gridCol w:w="1786"/>
      </w:tblGrid>
      <w:tr w14:paraId="1A711A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  <w:jc w:val="center"/>
        </w:trPr>
        <w:tc>
          <w:tcPr>
            <w:tcW w:w="3554" w:type="dxa"/>
            <w:vMerge w:val="restart"/>
            <w:vAlign w:val="center"/>
          </w:tcPr>
          <w:p w14:paraId="52282DD6">
            <w:pPr>
              <w:rPr>
                <w:rFonts w:hint="eastAsia" w:ascii="黑体" w:hAnsi="黑体" w:eastAsia="黑体" w:cs="黑体"/>
                <w:color w:val="17375E" w:themeColor="text2" w:themeShade="BF"/>
                <w:sz w:val="13"/>
                <w:szCs w:val="13"/>
              </w:rPr>
            </w:pPr>
            <w:r>
              <w:rPr>
                <w:rFonts w:hint="eastAsia" w:ascii="黑体" w:hAnsi="黑体" w:eastAsia="黑体" w:cs="黑体"/>
                <w:color w:val="17375E" w:themeColor="text2" w:themeShade="BF"/>
                <w:sz w:val="13"/>
                <w:szCs w:val="13"/>
              </w:rPr>
              <w:drawing>
                <wp:inline distT="0" distB="0" distL="0" distR="0">
                  <wp:extent cx="2072005" cy="1118870"/>
                  <wp:effectExtent l="0" t="0" r="0" b="0"/>
                  <wp:docPr id="8" name="图片 7" descr="QQ截图2015051613350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7" descr="QQ截图20150516133502.jpg"/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/>
                          <a:srcRect l="1367" t="3911" r="7467" b="558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76141" cy="11211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  <w:tcBorders>
              <w:bottom w:val="single" w:color="000000" w:sz="8" w:space="0"/>
              <w:right w:val="single" w:color="000000" w:sz="8" w:space="0"/>
            </w:tcBorders>
          </w:tcPr>
          <w:p w14:paraId="0FD8508A">
            <w:pPr>
              <w:spacing w:line="240" w:lineRule="exact"/>
              <w:jc w:val="center"/>
              <w:rPr>
                <w:rFonts w:hint="eastAsia" w:ascii="黑体" w:hAnsi="黑体" w:eastAsia="黑体" w:cs="黑体"/>
                <w:b/>
                <w:sz w:val="15"/>
                <w:szCs w:val="15"/>
              </w:rPr>
            </w:pPr>
            <w:r>
              <w:rPr>
                <w:rFonts w:hint="eastAsia" w:ascii="黑体" w:hAnsi="黑体" w:eastAsia="黑体" w:cs="黑体"/>
                <w:b/>
                <w:sz w:val="15"/>
                <w:szCs w:val="15"/>
              </w:rPr>
              <w:t>项  目</w:t>
            </w:r>
          </w:p>
        </w:tc>
        <w:tc>
          <w:tcPr>
            <w:tcW w:w="1559" w:type="dxa"/>
            <w:tcBorders>
              <w:left w:val="single" w:color="000000" w:sz="8" w:space="0"/>
              <w:bottom w:val="single" w:color="000000" w:sz="8" w:space="0"/>
            </w:tcBorders>
          </w:tcPr>
          <w:p w14:paraId="40C1EE77">
            <w:pPr>
              <w:spacing w:line="240" w:lineRule="exact"/>
              <w:jc w:val="center"/>
              <w:rPr>
                <w:rFonts w:hint="eastAsia" w:ascii="黑体" w:hAnsi="黑体" w:eastAsia="黑体" w:cs="黑体"/>
                <w:b/>
                <w:sz w:val="15"/>
                <w:szCs w:val="15"/>
              </w:rPr>
            </w:pPr>
            <w:r>
              <w:rPr>
                <w:rFonts w:hint="eastAsia" w:ascii="黑体" w:hAnsi="黑体" w:eastAsia="黑体" w:cs="黑体"/>
                <w:b/>
                <w:sz w:val="15"/>
                <w:szCs w:val="15"/>
              </w:rPr>
              <w:t>描    述</w:t>
            </w:r>
          </w:p>
        </w:tc>
      </w:tr>
      <w:tr w14:paraId="24ECA1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exact"/>
          <w:jc w:val="center"/>
        </w:trPr>
        <w:tc>
          <w:tcPr>
            <w:tcW w:w="3554" w:type="dxa"/>
            <w:vMerge w:val="continue"/>
          </w:tcPr>
          <w:p w14:paraId="18E858D5">
            <w:pPr>
              <w:rPr>
                <w:rFonts w:hint="eastAsia" w:ascii="黑体" w:hAnsi="黑体" w:eastAsia="黑体" w:cs="黑体"/>
                <w:sz w:val="13"/>
                <w:szCs w:val="13"/>
              </w:rPr>
            </w:pPr>
          </w:p>
        </w:tc>
        <w:tc>
          <w:tcPr>
            <w:tcW w:w="709" w:type="dxa"/>
            <w:tcBorders>
              <w:top w:val="single" w:color="000000" w:sz="8" w:space="0"/>
              <w:right w:val="single" w:color="000000" w:sz="8" w:space="0"/>
            </w:tcBorders>
            <w:vAlign w:val="center"/>
          </w:tcPr>
          <w:p w14:paraId="3863FE11">
            <w:pPr>
              <w:spacing w:line="240" w:lineRule="exact"/>
              <w:jc w:val="center"/>
              <w:rPr>
                <w:rFonts w:hint="eastAsia" w:ascii="黑体" w:hAnsi="黑体" w:eastAsia="黑体" w:cs="黑体"/>
                <w:sz w:val="13"/>
              </w:rPr>
            </w:pPr>
            <w:r>
              <w:rPr>
                <w:rFonts w:hint="eastAsia" w:ascii="黑体" w:hAnsi="黑体" w:eastAsia="黑体" w:cs="黑体"/>
                <w:sz w:val="13"/>
              </w:rPr>
              <w:fldChar w:fldCharType="begin"/>
            </w:r>
            <w:r>
              <w:rPr>
                <w:rFonts w:hint="eastAsia" w:ascii="黑体" w:hAnsi="黑体" w:eastAsia="黑体" w:cs="黑体"/>
                <w:sz w:val="13"/>
              </w:rPr>
              <w:instrText xml:space="preserve"> eq \o\ac(</w:instrText>
            </w:r>
            <w:r>
              <w:rPr>
                <w:rFonts w:hint="eastAsia" w:ascii="黑体" w:hAnsi="黑体" w:eastAsia="黑体" w:cs="黑体"/>
                <w:position w:val="-2"/>
                <w:sz w:val="19"/>
              </w:rPr>
              <w:instrText xml:space="preserve">○</w:instrText>
            </w:r>
            <w:r>
              <w:rPr>
                <w:rFonts w:hint="eastAsia" w:ascii="黑体" w:hAnsi="黑体" w:eastAsia="黑体" w:cs="黑体"/>
                <w:sz w:val="13"/>
              </w:rPr>
              <w:instrText xml:space="preserve">,1)</w:instrText>
            </w:r>
            <w:r>
              <w:rPr>
                <w:rFonts w:hint="eastAsia" w:ascii="黑体" w:hAnsi="黑体" w:eastAsia="黑体" w:cs="黑体"/>
                <w:sz w:val="13"/>
              </w:rPr>
              <w:fldChar w:fldCharType="end"/>
            </w:r>
          </w:p>
        </w:tc>
        <w:tc>
          <w:tcPr>
            <w:tcW w:w="1559" w:type="dxa"/>
            <w:tcBorders>
              <w:top w:val="single" w:color="000000" w:sz="8" w:space="0"/>
              <w:left w:val="single" w:color="000000" w:sz="8" w:space="0"/>
            </w:tcBorders>
            <w:vAlign w:val="center"/>
          </w:tcPr>
          <w:p w14:paraId="59582861">
            <w:pPr>
              <w:spacing w:line="240" w:lineRule="exact"/>
              <w:jc w:val="left"/>
              <w:rPr>
                <w:rFonts w:hint="eastAsia" w:ascii="黑体" w:hAnsi="黑体" w:eastAsia="黑体" w:cs="黑体"/>
                <w:sz w:val="15"/>
                <w:szCs w:val="24"/>
              </w:rPr>
            </w:pPr>
            <w:r>
              <w:rPr>
                <w:rFonts w:hint="eastAsia" w:ascii="黑体" w:hAnsi="黑体" w:eastAsia="黑体" w:cs="黑体"/>
                <w:sz w:val="15"/>
                <w:szCs w:val="24"/>
              </w:rPr>
              <w:t>报警指示</w:t>
            </w:r>
          </w:p>
        </w:tc>
      </w:tr>
      <w:tr w14:paraId="0200D1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exact"/>
          <w:jc w:val="center"/>
        </w:trPr>
        <w:tc>
          <w:tcPr>
            <w:tcW w:w="3554" w:type="dxa"/>
            <w:vMerge w:val="continue"/>
          </w:tcPr>
          <w:p w14:paraId="40CD0B7E">
            <w:pPr>
              <w:rPr>
                <w:rFonts w:hint="eastAsia" w:ascii="黑体" w:hAnsi="黑体" w:eastAsia="黑体" w:cs="黑体"/>
                <w:sz w:val="13"/>
                <w:szCs w:val="13"/>
              </w:rPr>
            </w:pPr>
          </w:p>
        </w:tc>
        <w:tc>
          <w:tcPr>
            <w:tcW w:w="709" w:type="dxa"/>
            <w:tcBorders>
              <w:right w:val="single" w:color="000000" w:sz="8" w:space="0"/>
            </w:tcBorders>
            <w:vAlign w:val="center"/>
          </w:tcPr>
          <w:p w14:paraId="71CB7553">
            <w:pPr>
              <w:spacing w:line="240" w:lineRule="exact"/>
              <w:jc w:val="center"/>
              <w:rPr>
                <w:rFonts w:hint="eastAsia" w:ascii="黑体" w:hAnsi="黑体" w:eastAsia="黑体" w:cs="黑体"/>
                <w:sz w:val="13"/>
              </w:rPr>
            </w:pPr>
            <w:r>
              <w:rPr>
                <w:rFonts w:hint="eastAsia" w:ascii="黑体" w:hAnsi="黑体" w:eastAsia="黑体" w:cs="黑体"/>
                <w:sz w:val="13"/>
              </w:rPr>
              <w:fldChar w:fldCharType="begin"/>
            </w:r>
            <w:r>
              <w:rPr>
                <w:rFonts w:hint="eastAsia" w:ascii="黑体" w:hAnsi="黑体" w:eastAsia="黑体" w:cs="黑体"/>
                <w:sz w:val="13"/>
              </w:rPr>
              <w:instrText xml:space="preserve"> eq \o\ac(</w:instrText>
            </w:r>
            <w:r>
              <w:rPr>
                <w:rFonts w:hint="eastAsia" w:ascii="黑体" w:hAnsi="黑体" w:eastAsia="黑体" w:cs="黑体"/>
                <w:position w:val="-2"/>
                <w:sz w:val="19"/>
              </w:rPr>
              <w:instrText xml:space="preserve">○</w:instrText>
            </w:r>
            <w:r>
              <w:rPr>
                <w:rFonts w:hint="eastAsia" w:ascii="黑体" w:hAnsi="黑体" w:eastAsia="黑体" w:cs="黑体"/>
                <w:sz w:val="13"/>
              </w:rPr>
              <w:instrText xml:space="preserve">,2)</w:instrText>
            </w:r>
            <w:r>
              <w:rPr>
                <w:rFonts w:hint="eastAsia" w:ascii="黑体" w:hAnsi="黑体" w:eastAsia="黑体" w:cs="黑体"/>
                <w:sz w:val="13"/>
              </w:rPr>
              <w:fldChar w:fldCharType="end"/>
            </w:r>
          </w:p>
        </w:tc>
        <w:tc>
          <w:tcPr>
            <w:tcW w:w="1559" w:type="dxa"/>
            <w:tcBorders>
              <w:left w:val="single" w:color="000000" w:sz="8" w:space="0"/>
            </w:tcBorders>
            <w:vAlign w:val="center"/>
          </w:tcPr>
          <w:p w14:paraId="6436F8E1">
            <w:pPr>
              <w:spacing w:line="240" w:lineRule="exact"/>
              <w:jc w:val="left"/>
              <w:rPr>
                <w:rFonts w:hint="eastAsia" w:ascii="黑体" w:hAnsi="黑体" w:eastAsia="黑体" w:cs="黑体"/>
                <w:sz w:val="15"/>
                <w:szCs w:val="24"/>
              </w:rPr>
            </w:pPr>
            <w:r>
              <w:rPr>
                <w:rFonts w:hint="eastAsia" w:ascii="黑体" w:hAnsi="黑体" w:eastAsia="黑体" w:cs="黑体"/>
                <w:sz w:val="15"/>
                <w:szCs w:val="24"/>
              </w:rPr>
              <w:t>数值</w:t>
            </w:r>
          </w:p>
        </w:tc>
      </w:tr>
      <w:tr w14:paraId="3DF1A3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exact"/>
          <w:jc w:val="center"/>
        </w:trPr>
        <w:tc>
          <w:tcPr>
            <w:tcW w:w="3554" w:type="dxa"/>
            <w:vMerge w:val="continue"/>
          </w:tcPr>
          <w:p w14:paraId="220AB6EF">
            <w:pPr>
              <w:rPr>
                <w:rFonts w:hint="eastAsia" w:ascii="黑体" w:hAnsi="黑体" w:eastAsia="黑体" w:cs="黑体"/>
                <w:sz w:val="13"/>
                <w:szCs w:val="13"/>
              </w:rPr>
            </w:pPr>
          </w:p>
        </w:tc>
        <w:tc>
          <w:tcPr>
            <w:tcW w:w="709" w:type="dxa"/>
            <w:tcBorders>
              <w:right w:val="single" w:color="000000" w:sz="8" w:space="0"/>
            </w:tcBorders>
            <w:vAlign w:val="center"/>
          </w:tcPr>
          <w:p w14:paraId="054B65A8">
            <w:pPr>
              <w:spacing w:line="240" w:lineRule="exact"/>
              <w:jc w:val="center"/>
              <w:rPr>
                <w:rFonts w:hint="eastAsia" w:ascii="黑体" w:hAnsi="黑体" w:eastAsia="黑体" w:cs="黑体"/>
                <w:sz w:val="13"/>
              </w:rPr>
            </w:pPr>
            <w:r>
              <w:rPr>
                <w:rFonts w:hint="eastAsia" w:ascii="黑体" w:hAnsi="黑体" w:eastAsia="黑体" w:cs="黑体"/>
                <w:sz w:val="13"/>
              </w:rPr>
              <w:fldChar w:fldCharType="begin"/>
            </w:r>
            <w:r>
              <w:rPr>
                <w:rFonts w:hint="eastAsia" w:ascii="黑体" w:hAnsi="黑体" w:eastAsia="黑体" w:cs="黑体"/>
                <w:sz w:val="13"/>
              </w:rPr>
              <w:instrText xml:space="preserve"> eq \o\ac(</w:instrText>
            </w:r>
            <w:r>
              <w:rPr>
                <w:rFonts w:hint="eastAsia" w:ascii="黑体" w:hAnsi="黑体" w:eastAsia="黑体" w:cs="黑体"/>
                <w:position w:val="-2"/>
                <w:sz w:val="19"/>
              </w:rPr>
              <w:instrText xml:space="preserve">○</w:instrText>
            </w:r>
            <w:r>
              <w:rPr>
                <w:rFonts w:hint="eastAsia" w:ascii="黑体" w:hAnsi="黑体" w:eastAsia="黑体" w:cs="黑体"/>
                <w:sz w:val="13"/>
              </w:rPr>
              <w:instrText xml:space="preserve">,3)</w:instrText>
            </w:r>
            <w:r>
              <w:rPr>
                <w:rFonts w:hint="eastAsia" w:ascii="黑体" w:hAnsi="黑体" w:eastAsia="黑体" w:cs="黑体"/>
                <w:sz w:val="13"/>
              </w:rPr>
              <w:fldChar w:fldCharType="end"/>
            </w:r>
          </w:p>
        </w:tc>
        <w:tc>
          <w:tcPr>
            <w:tcW w:w="1559" w:type="dxa"/>
            <w:tcBorders>
              <w:left w:val="single" w:color="000000" w:sz="8" w:space="0"/>
            </w:tcBorders>
            <w:vAlign w:val="center"/>
          </w:tcPr>
          <w:p w14:paraId="0B013953">
            <w:pPr>
              <w:spacing w:line="240" w:lineRule="exact"/>
              <w:jc w:val="left"/>
              <w:rPr>
                <w:rFonts w:hint="eastAsia" w:ascii="黑体" w:hAnsi="黑体" w:eastAsia="黑体" w:cs="黑体"/>
                <w:sz w:val="15"/>
                <w:szCs w:val="24"/>
              </w:rPr>
            </w:pPr>
            <w:r>
              <w:rPr>
                <w:rFonts w:hint="eastAsia" w:ascii="黑体" w:hAnsi="黑体" w:eastAsia="黑体" w:cs="黑体"/>
                <w:sz w:val="15"/>
                <w:szCs w:val="24"/>
              </w:rPr>
              <w:t>跨度指示</w:t>
            </w:r>
          </w:p>
        </w:tc>
      </w:tr>
      <w:tr w14:paraId="448750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exact"/>
          <w:jc w:val="center"/>
        </w:trPr>
        <w:tc>
          <w:tcPr>
            <w:tcW w:w="3554" w:type="dxa"/>
            <w:vMerge w:val="continue"/>
          </w:tcPr>
          <w:p w14:paraId="03960AAE">
            <w:pPr>
              <w:rPr>
                <w:rFonts w:hint="eastAsia" w:ascii="黑体" w:hAnsi="黑体" w:eastAsia="黑体" w:cs="黑体"/>
                <w:sz w:val="13"/>
                <w:szCs w:val="13"/>
              </w:rPr>
            </w:pPr>
          </w:p>
        </w:tc>
        <w:tc>
          <w:tcPr>
            <w:tcW w:w="709" w:type="dxa"/>
            <w:tcBorders>
              <w:right w:val="single" w:color="000000" w:sz="8" w:space="0"/>
            </w:tcBorders>
            <w:vAlign w:val="center"/>
          </w:tcPr>
          <w:p w14:paraId="592091FF">
            <w:pPr>
              <w:spacing w:line="240" w:lineRule="exact"/>
              <w:jc w:val="center"/>
              <w:rPr>
                <w:rFonts w:hint="eastAsia" w:ascii="黑体" w:hAnsi="黑体" w:eastAsia="黑体" w:cs="黑体"/>
                <w:sz w:val="13"/>
                <w:highlight w:val="yellow"/>
              </w:rPr>
            </w:pPr>
            <w:r>
              <w:rPr>
                <w:rFonts w:hint="eastAsia" w:ascii="黑体" w:hAnsi="黑体" w:eastAsia="黑体" w:cs="黑体"/>
                <w:sz w:val="13"/>
              </w:rPr>
              <w:fldChar w:fldCharType="begin"/>
            </w:r>
            <w:r>
              <w:rPr>
                <w:rFonts w:hint="eastAsia" w:ascii="黑体" w:hAnsi="黑体" w:eastAsia="黑体" w:cs="黑体"/>
                <w:sz w:val="13"/>
              </w:rPr>
              <w:instrText xml:space="preserve"> eq \o\ac(</w:instrText>
            </w:r>
            <w:r>
              <w:rPr>
                <w:rFonts w:hint="eastAsia" w:ascii="黑体" w:hAnsi="黑体" w:eastAsia="黑体" w:cs="黑体"/>
                <w:position w:val="-2"/>
                <w:sz w:val="19"/>
              </w:rPr>
              <w:instrText xml:space="preserve">○</w:instrText>
            </w:r>
            <w:r>
              <w:rPr>
                <w:rFonts w:hint="eastAsia" w:ascii="黑体" w:hAnsi="黑体" w:eastAsia="黑体" w:cs="黑体"/>
                <w:sz w:val="13"/>
              </w:rPr>
              <w:instrText xml:space="preserve">,4)</w:instrText>
            </w:r>
            <w:r>
              <w:rPr>
                <w:rFonts w:hint="eastAsia" w:ascii="黑体" w:hAnsi="黑体" w:eastAsia="黑体" w:cs="黑体"/>
                <w:sz w:val="13"/>
              </w:rPr>
              <w:fldChar w:fldCharType="end"/>
            </w:r>
          </w:p>
        </w:tc>
        <w:tc>
          <w:tcPr>
            <w:tcW w:w="1559" w:type="dxa"/>
            <w:tcBorders>
              <w:left w:val="single" w:color="000000" w:sz="8" w:space="0"/>
            </w:tcBorders>
            <w:vAlign w:val="center"/>
          </w:tcPr>
          <w:p w14:paraId="176C8E0D">
            <w:pPr>
              <w:spacing w:line="240" w:lineRule="exact"/>
              <w:jc w:val="left"/>
              <w:rPr>
                <w:rFonts w:hint="eastAsia" w:ascii="黑体" w:hAnsi="黑体" w:eastAsia="黑体" w:cs="黑体"/>
                <w:sz w:val="15"/>
                <w:szCs w:val="24"/>
                <w:highlight w:val="yellow"/>
              </w:rPr>
            </w:pPr>
            <w:r>
              <w:rPr>
                <w:rFonts w:hint="eastAsia" w:ascii="黑体" w:hAnsi="黑体" w:eastAsia="黑体" w:cs="黑体"/>
                <w:sz w:val="15"/>
                <w:szCs w:val="24"/>
              </w:rPr>
              <w:t>零点指示</w:t>
            </w:r>
          </w:p>
        </w:tc>
      </w:tr>
      <w:tr w14:paraId="491195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exact"/>
          <w:jc w:val="center"/>
        </w:trPr>
        <w:tc>
          <w:tcPr>
            <w:tcW w:w="3554" w:type="dxa"/>
            <w:vMerge w:val="continue"/>
          </w:tcPr>
          <w:p w14:paraId="72F9FA97">
            <w:pPr>
              <w:rPr>
                <w:rFonts w:hint="eastAsia" w:ascii="黑体" w:hAnsi="黑体" w:eastAsia="黑体" w:cs="黑体"/>
                <w:sz w:val="13"/>
                <w:szCs w:val="13"/>
              </w:rPr>
            </w:pPr>
          </w:p>
        </w:tc>
        <w:tc>
          <w:tcPr>
            <w:tcW w:w="709" w:type="dxa"/>
            <w:tcBorders>
              <w:right w:val="single" w:color="000000" w:sz="8" w:space="0"/>
            </w:tcBorders>
            <w:vAlign w:val="center"/>
          </w:tcPr>
          <w:p w14:paraId="4F81FD54">
            <w:pPr>
              <w:spacing w:line="240" w:lineRule="exact"/>
              <w:jc w:val="center"/>
              <w:rPr>
                <w:rFonts w:hint="eastAsia" w:ascii="黑体" w:hAnsi="黑体" w:eastAsia="黑体" w:cs="黑体"/>
                <w:sz w:val="13"/>
              </w:rPr>
            </w:pPr>
            <w:r>
              <w:rPr>
                <w:rFonts w:hint="eastAsia" w:ascii="黑体" w:hAnsi="黑体" w:eastAsia="黑体" w:cs="黑体"/>
                <w:sz w:val="13"/>
              </w:rPr>
              <w:fldChar w:fldCharType="begin"/>
            </w:r>
            <w:r>
              <w:rPr>
                <w:rFonts w:hint="eastAsia" w:ascii="黑体" w:hAnsi="黑体" w:eastAsia="黑体" w:cs="黑体"/>
                <w:sz w:val="13"/>
              </w:rPr>
              <w:instrText xml:space="preserve"> eq \o\ac(</w:instrText>
            </w:r>
            <w:r>
              <w:rPr>
                <w:rFonts w:hint="eastAsia" w:ascii="黑体" w:hAnsi="黑体" w:eastAsia="黑体" w:cs="黑体"/>
                <w:position w:val="-2"/>
                <w:sz w:val="19"/>
              </w:rPr>
              <w:instrText xml:space="preserve">○</w:instrText>
            </w:r>
            <w:r>
              <w:rPr>
                <w:rFonts w:hint="eastAsia" w:ascii="黑体" w:hAnsi="黑体" w:eastAsia="黑体" w:cs="黑体"/>
                <w:sz w:val="13"/>
              </w:rPr>
              <w:instrText xml:space="preserve">,5)</w:instrText>
            </w:r>
            <w:r>
              <w:rPr>
                <w:rFonts w:hint="eastAsia" w:ascii="黑体" w:hAnsi="黑体" w:eastAsia="黑体" w:cs="黑体"/>
                <w:sz w:val="13"/>
              </w:rPr>
              <w:fldChar w:fldCharType="end"/>
            </w:r>
          </w:p>
        </w:tc>
        <w:tc>
          <w:tcPr>
            <w:tcW w:w="1559" w:type="dxa"/>
            <w:tcBorders>
              <w:left w:val="single" w:color="000000" w:sz="8" w:space="0"/>
            </w:tcBorders>
            <w:vAlign w:val="center"/>
          </w:tcPr>
          <w:p w14:paraId="2BB74659">
            <w:pPr>
              <w:spacing w:line="240" w:lineRule="exact"/>
              <w:jc w:val="left"/>
              <w:rPr>
                <w:rFonts w:hint="eastAsia" w:ascii="黑体" w:hAnsi="黑体" w:eastAsia="黑体" w:cs="黑体"/>
                <w:sz w:val="15"/>
                <w:szCs w:val="24"/>
              </w:rPr>
            </w:pPr>
            <w:r>
              <w:rPr>
                <w:rFonts w:hint="eastAsia" w:ascii="黑体" w:hAnsi="黑体" w:eastAsia="黑体" w:cs="黑体"/>
                <w:sz w:val="15"/>
                <w:szCs w:val="24"/>
              </w:rPr>
              <w:t>气瓶（气体标定时显示）</w:t>
            </w:r>
          </w:p>
        </w:tc>
      </w:tr>
      <w:tr w14:paraId="754349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exact"/>
          <w:jc w:val="center"/>
        </w:trPr>
        <w:tc>
          <w:tcPr>
            <w:tcW w:w="3554" w:type="dxa"/>
            <w:vMerge w:val="continue"/>
          </w:tcPr>
          <w:p w14:paraId="61CF1DE0">
            <w:pPr>
              <w:rPr>
                <w:rFonts w:hint="eastAsia" w:ascii="黑体" w:hAnsi="黑体" w:eastAsia="黑体" w:cs="黑体"/>
                <w:sz w:val="13"/>
                <w:szCs w:val="13"/>
              </w:rPr>
            </w:pPr>
          </w:p>
        </w:tc>
        <w:tc>
          <w:tcPr>
            <w:tcW w:w="709" w:type="dxa"/>
            <w:tcBorders>
              <w:right w:val="single" w:color="000000" w:sz="8" w:space="0"/>
            </w:tcBorders>
            <w:vAlign w:val="center"/>
          </w:tcPr>
          <w:p w14:paraId="3F0ED19F">
            <w:pPr>
              <w:spacing w:line="240" w:lineRule="exact"/>
              <w:jc w:val="center"/>
              <w:rPr>
                <w:rFonts w:hint="eastAsia" w:ascii="黑体" w:hAnsi="黑体" w:eastAsia="黑体" w:cs="黑体"/>
                <w:sz w:val="13"/>
              </w:rPr>
            </w:pPr>
            <w:r>
              <w:rPr>
                <w:rFonts w:hint="eastAsia" w:ascii="黑体" w:hAnsi="黑体" w:eastAsia="黑体" w:cs="黑体"/>
                <w:sz w:val="13"/>
              </w:rPr>
              <w:fldChar w:fldCharType="begin"/>
            </w:r>
            <w:r>
              <w:rPr>
                <w:rFonts w:hint="eastAsia" w:ascii="黑体" w:hAnsi="黑体" w:eastAsia="黑体" w:cs="黑体"/>
                <w:sz w:val="13"/>
              </w:rPr>
              <w:instrText xml:space="preserve"> eq \o\ac(</w:instrText>
            </w:r>
            <w:r>
              <w:rPr>
                <w:rFonts w:hint="eastAsia" w:ascii="黑体" w:hAnsi="黑体" w:eastAsia="黑体" w:cs="黑体"/>
                <w:position w:val="-2"/>
                <w:sz w:val="19"/>
              </w:rPr>
              <w:instrText xml:space="preserve">○</w:instrText>
            </w:r>
            <w:r>
              <w:rPr>
                <w:rFonts w:hint="eastAsia" w:ascii="黑体" w:hAnsi="黑体" w:eastAsia="黑体" w:cs="黑体"/>
                <w:sz w:val="13"/>
              </w:rPr>
              <w:instrText xml:space="preserve">,6)</w:instrText>
            </w:r>
            <w:r>
              <w:rPr>
                <w:rFonts w:hint="eastAsia" w:ascii="黑体" w:hAnsi="黑体" w:eastAsia="黑体" w:cs="黑体"/>
                <w:sz w:val="13"/>
              </w:rPr>
              <w:fldChar w:fldCharType="end"/>
            </w:r>
          </w:p>
        </w:tc>
        <w:tc>
          <w:tcPr>
            <w:tcW w:w="1559" w:type="dxa"/>
            <w:tcBorders>
              <w:left w:val="single" w:color="000000" w:sz="8" w:space="0"/>
            </w:tcBorders>
            <w:vAlign w:val="center"/>
          </w:tcPr>
          <w:p w14:paraId="4E9C2EDA">
            <w:pPr>
              <w:spacing w:line="240" w:lineRule="exact"/>
              <w:jc w:val="left"/>
              <w:rPr>
                <w:rFonts w:hint="eastAsia" w:ascii="黑体" w:hAnsi="黑体" w:eastAsia="黑体" w:cs="黑体"/>
                <w:sz w:val="15"/>
                <w:szCs w:val="24"/>
              </w:rPr>
            </w:pPr>
            <w:r>
              <w:rPr>
                <w:rFonts w:hint="eastAsia" w:ascii="黑体" w:hAnsi="黑体" w:eastAsia="黑体" w:cs="黑体"/>
                <w:sz w:val="15"/>
                <w:szCs w:val="24"/>
              </w:rPr>
              <w:t>标定存储</w:t>
            </w:r>
          </w:p>
        </w:tc>
      </w:tr>
      <w:tr w14:paraId="1406B2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exact"/>
          <w:jc w:val="center"/>
        </w:trPr>
        <w:tc>
          <w:tcPr>
            <w:tcW w:w="3554" w:type="dxa"/>
            <w:vMerge w:val="continue"/>
          </w:tcPr>
          <w:p w14:paraId="324B1C5F">
            <w:pPr>
              <w:rPr>
                <w:rFonts w:hint="eastAsia" w:ascii="黑体" w:hAnsi="黑体" w:eastAsia="黑体" w:cs="黑体"/>
                <w:sz w:val="13"/>
                <w:szCs w:val="13"/>
              </w:rPr>
            </w:pPr>
          </w:p>
        </w:tc>
        <w:tc>
          <w:tcPr>
            <w:tcW w:w="709" w:type="dxa"/>
            <w:tcBorders>
              <w:right w:val="single" w:color="000000" w:sz="8" w:space="0"/>
            </w:tcBorders>
            <w:vAlign w:val="center"/>
          </w:tcPr>
          <w:p w14:paraId="59A216D7">
            <w:pPr>
              <w:spacing w:line="240" w:lineRule="exact"/>
              <w:jc w:val="center"/>
              <w:rPr>
                <w:rFonts w:hint="eastAsia" w:ascii="黑体" w:hAnsi="黑体" w:eastAsia="黑体" w:cs="黑体"/>
                <w:sz w:val="13"/>
              </w:rPr>
            </w:pPr>
            <w:r>
              <w:rPr>
                <w:rFonts w:hint="eastAsia" w:ascii="黑体" w:hAnsi="黑体" w:eastAsia="黑体" w:cs="黑体"/>
                <w:sz w:val="13"/>
              </w:rPr>
              <w:fldChar w:fldCharType="begin"/>
            </w:r>
            <w:r>
              <w:rPr>
                <w:rFonts w:hint="eastAsia" w:ascii="黑体" w:hAnsi="黑体" w:eastAsia="黑体" w:cs="黑体"/>
                <w:sz w:val="13"/>
              </w:rPr>
              <w:instrText xml:space="preserve"> eq \o\ac(</w:instrText>
            </w:r>
            <w:r>
              <w:rPr>
                <w:rFonts w:hint="eastAsia" w:ascii="黑体" w:hAnsi="黑体" w:eastAsia="黑体" w:cs="黑体"/>
                <w:position w:val="-2"/>
                <w:sz w:val="19"/>
              </w:rPr>
              <w:instrText xml:space="preserve">○</w:instrText>
            </w:r>
            <w:r>
              <w:rPr>
                <w:rFonts w:hint="eastAsia" w:ascii="黑体" w:hAnsi="黑体" w:eastAsia="黑体" w:cs="黑体"/>
                <w:sz w:val="13"/>
              </w:rPr>
              <w:instrText xml:space="preserve">,7)</w:instrText>
            </w:r>
            <w:r>
              <w:rPr>
                <w:rFonts w:hint="eastAsia" w:ascii="黑体" w:hAnsi="黑体" w:eastAsia="黑体" w:cs="黑体"/>
                <w:sz w:val="13"/>
              </w:rPr>
              <w:fldChar w:fldCharType="end"/>
            </w:r>
          </w:p>
        </w:tc>
        <w:tc>
          <w:tcPr>
            <w:tcW w:w="1559" w:type="dxa"/>
            <w:tcBorders>
              <w:left w:val="single" w:color="000000" w:sz="8" w:space="0"/>
            </w:tcBorders>
            <w:vAlign w:val="center"/>
          </w:tcPr>
          <w:p w14:paraId="486D693C">
            <w:pPr>
              <w:spacing w:line="240" w:lineRule="exact"/>
              <w:jc w:val="left"/>
              <w:rPr>
                <w:rFonts w:hint="eastAsia" w:ascii="黑体" w:hAnsi="黑体" w:eastAsia="黑体" w:cs="黑体"/>
                <w:sz w:val="15"/>
                <w:szCs w:val="24"/>
              </w:rPr>
            </w:pPr>
            <w:r>
              <w:rPr>
                <w:rFonts w:hint="eastAsia" w:ascii="黑体" w:hAnsi="黑体" w:eastAsia="黑体" w:cs="黑体"/>
                <w:sz w:val="15"/>
                <w:szCs w:val="24"/>
              </w:rPr>
              <w:t>高、低报警状态指示</w:t>
            </w:r>
          </w:p>
        </w:tc>
      </w:tr>
      <w:tr w14:paraId="0DF8BC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exact"/>
          <w:jc w:val="center"/>
        </w:trPr>
        <w:tc>
          <w:tcPr>
            <w:tcW w:w="3554" w:type="dxa"/>
            <w:vMerge w:val="continue"/>
          </w:tcPr>
          <w:p w14:paraId="6CD9A07C">
            <w:pPr>
              <w:rPr>
                <w:rFonts w:hint="eastAsia" w:ascii="黑体" w:hAnsi="黑体" w:eastAsia="黑体" w:cs="黑体"/>
                <w:sz w:val="13"/>
                <w:szCs w:val="13"/>
              </w:rPr>
            </w:pPr>
          </w:p>
        </w:tc>
        <w:tc>
          <w:tcPr>
            <w:tcW w:w="709" w:type="dxa"/>
            <w:tcBorders>
              <w:right w:val="single" w:color="000000" w:sz="8" w:space="0"/>
            </w:tcBorders>
            <w:vAlign w:val="center"/>
          </w:tcPr>
          <w:p w14:paraId="53E6A1DE">
            <w:pPr>
              <w:spacing w:line="240" w:lineRule="exact"/>
              <w:jc w:val="center"/>
              <w:rPr>
                <w:rFonts w:hint="eastAsia" w:ascii="黑体" w:hAnsi="黑体" w:eastAsia="黑体" w:cs="黑体"/>
                <w:sz w:val="13"/>
              </w:rPr>
            </w:pPr>
            <w:r>
              <w:rPr>
                <w:rFonts w:hint="eastAsia" w:ascii="黑体" w:hAnsi="黑体" w:eastAsia="黑体" w:cs="黑体"/>
                <w:sz w:val="13"/>
              </w:rPr>
              <w:fldChar w:fldCharType="begin"/>
            </w:r>
            <w:r>
              <w:rPr>
                <w:rFonts w:hint="eastAsia" w:ascii="黑体" w:hAnsi="黑体" w:eastAsia="黑体" w:cs="黑体"/>
                <w:sz w:val="13"/>
              </w:rPr>
              <w:instrText xml:space="preserve"> eq \o\ac(</w:instrText>
            </w:r>
            <w:r>
              <w:rPr>
                <w:rFonts w:hint="eastAsia" w:ascii="黑体" w:hAnsi="黑体" w:eastAsia="黑体" w:cs="黑体"/>
                <w:position w:val="-2"/>
                <w:sz w:val="19"/>
              </w:rPr>
              <w:instrText xml:space="preserve">○</w:instrText>
            </w:r>
            <w:r>
              <w:rPr>
                <w:rFonts w:hint="eastAsia" w:ascii="黑体" w:hAnsi="黑体" w:eastAsia="黑体" w:cs="黑体"/>
                <w:sz w:val="13"/>
              </w:rPr>
              <w:instrText xml:space="preserve">,8)</w:instrText>
            </w:r>
            <w:r>
              <w:rPr>
                <w:rFonts w:hint="eastAsia" w:ascii="黑体" w:hAnsi="黑体" w:eastAsia="黑体" w:cs="黑体"/>
                <w:sz w:val="13"/>
              </w:rPr>
              <w:fldChar w:fldCharType="end"/>
            </w:r>
          </w:p>
        </w:tc>
        <w:tc>
          <w:tcPr>
            <w:tcW w:w="1559" w:type="dxa"/>
            <w:tcBorders>
              <w:left w:val="single" w:color="000000" w:sz="8" w:space="0"/>
            </w:tcBorders>
            <w:vAlign w:val="center"/>
          </w:tcPr>
          <w:p w14:paraId="62E6FC5C">
            <w:pPr>
              <w:spacing w:line="240" w:lineRule="exact"/>
              <w:jc w:val="left"/>
              <w:rPr>
                <w:rFonts w:hint="eastAsia" w:ascii="黑体" w:hAnsi="黑体" w:eastAsia="黑体" w:cs="黑体"/>
                <w:sz w:val="15"/>
                <w:szCs w:val="24"/>
              </w:rPr>
            </w:pPr>
            <w:r>
              <w:rPr>
                <w:rFonts w:hint="eastAsia" w:ascii="黑体" w:hAnsi="黑体" w:eastAsia="黑体" w:cs="黑体"/>
                <w:sz w:val="15"/>
                <w:szCs w:val="24"/>
              </w:rPr>
              <w:t>百万分率（ppm）</w:t>
            </w:r>
          </w:p>
        </w:tc>
      </w:tr>
      <w:tr w14:paraId="255DB8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exact"/>
          <w:jc w:val="center"/>
        </w:trPr>
        <w:tc>
          <w:tcPr>
            <w:tcW w:w="3554" w:type="dxa"/>
            <w:vMerge w:val="continue"/>
          </w:tcPr>
          <w:p w14:paraId="12F2C840">
            <w:pPr>
              <w:rPr>
                <w:rFonts w:hint="eastAsia" w:ascii="黑体" w:hAnsi="黑体" w:eastAsia="黑体" w:cs="黑体"/>
                <w:sz w:val="13"/>
                <w:szCs w:val="13"/>
              </w:rPr>
            </w:pPr>
          </w:p>
        </w:tc>
        <w:tc>
          <w:tcPr>
            <w:tcW w:w="709" w:type="dxa"/>
            <w:tcBorders>
              <w:right w:val="single" w:color="000000" w:sz="8" w:space="0"/>
            </w:tcBorders>
            <w:vAlign w:val="center"/>
          </w:tcPr>
          <w:p w14:paraId="553A046C">
            <w:pPr>
              <w:spacing w:line="240" w:lineRule="exact"/>
              <w:jc w:val="center"/>
              <w:rPr>
                <w:rFonts w:hint="eastAsia" w:ascii="黑体" w:hAnsi="黑体" w:eastAsia="黑体" w:cs="黑体"/>
                <w:sz w:val="13"/>
              </w:rPr>
            </w:pPr>
            <w:r>
              <w:rPr>
                <w:rFonts w:hint="eastAsia" w:ascii="黑体" w:hAnsi="黑体" w:eastAsia="黑体" w:cs="黑体"/>
                <w:sz w:val="13"/>
              </w:rPr>
              <w:fldChar w:fldCharType="begin"/>
            </w:r>
            <w:r>
              <w:rPr>
                <w:rFonts w:hint="eastAsia" w:ascii="黑体" w:hAnsi="黑体" w:eastAsia="黑体" w:cs="黑体"/>
                <w:sz w:val="13"/>
              </w:rPr>
              <w:instrText xml:space="preserve"> eq \o\ac(</w:instrText>
            </w:r>
            <w:r>
              <w:rPr>
                <w:rFonts w:hint="eastAsia" w:ascii="黑体" w:hAnsi="黑体" w:eastAsia="黑体" w:cs="黑体"/>
                <w:position w:val="-2"/>
                <w:sz w:val="19"/>
              </w:rPr>
              <w:instrText xml:space="preserve">○</w:instrText>
            </w:r>
            <w:r>
              <w:rPr>
                <w:rFonts w:hint="eastAsia" w:ascii="黑体" w:hAnsi="黑体" w:eastAsia="黑体" w:cs="黑体"/>
                <w:sz w:val="13"/>
              </w:rPr>
              <w:instrText xml:space="preserve">,9)</w:instrText>
            </w:r>
            <w:r>
              <w:rPr>
                <w:rFonts w:hint="eastAsia" w:ascii="黑体" w:hAnsi="黑体" w:eastAsia="黑体" w:cs="黑体"/>
                <w:sz w:val="13"/>
              </w:rPr>
              <w:fldChar w:fldCharType="end"/>
            </w:r>
          </w:p>
        </w:tc>
        <w:tc>
          <w:tcPr>
            <w:tcW w:w="1559" w:type="dxa"/>
            <w:tcBorders>
              <w:left w:val="single" w:color="000000" w:sz="8" w:space="0"/>
            </w:tcBorders>
            <w:vAlign w:val="center"/>
          </w:tcPr>
          <w:p w14:paraId="105DC184">
            <w:pPr>
              <w:spacing w:line="240" w:lineRule="exact"/>
              <w:jc w:val="left"/>
              <w:rPr>
                <w:rFonts w:hint="eastAsia" w:ascii="黑体" w:hAnsi="黑体" w:eastAsia="黑体" w:cs="黑体"/>
                <w:sz w:val="15"/>
                <w:szCs w:val="24"/>
              </w:rPr>
            </w:pPr>
            <w:r>
              <w:rPr>
                <w:rFonts w:hint="eastAsia" w:ascii="黑体" w:hAnsi="黑体" w:eastAsia="黑体" w:cs="黑体"/>
                <w:sz w:val="15"/>
                <w:szCs w:val="24"/>
              </w:rPr>
              <w:t>体积百分率（%vol）</w:t>
            </w:r>
          </w:p>
        </w:tc>
      </w:tr>
      <w:tr w14:paraId="332122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exact"/>
          <w:jc w:val="center"/>
        </w:trPr>
        <w:tc>
          <w:tcPr>
            <w:tcW w:w="3554" w:type="dxa"/>
            <w:vMerge w:val="continue"/>
          </w:tcPr>
          <w:p w14:paraId="151E77F0">
            <w:pPr>
              <w:rPr>
                <w:rFonts w:hint="eastAsia" w:ascii="黑体" w:hAnsi="黑体" w:eastAsia="黑体" w:cs="黑体"/>
                <w:sz w:val="13"/>
                <w:szCs w:val="13"/>
              </w:rPr>
            </w:pPr>
          </w:p>
        </w:tc>
        <w:tc>
          <w:tcPr>
            <w:tcW w:w="709" w:type="dxa"/>
            <w:tcBorders>
              <w:right w:val="single" w:color="000000" w:sz="8" w:space="0"/>
            </w:tcBorders>
            <w:vAlign w:val="center"/>
          </w:tcPr>
          <w:p w14:paraId="3960844F">
            <w:pPr>
              <w:spacing w:line="240" w:lineRule="exact"/>
              <w:jc w:val="center"/>
              <w:rPr>
                <w:rFonts w:hint="eastAsia" w:ascii="黑体" w:hAnsi="黑体" w:eastAsia="黑体" w:cs="黑体"/>
                <w:sz w:val="13"/>
              </w:rPr>
            </w:pPr>
          </w:p>
        </w:tc>
        <w:tc>
          <w:tcPr>
            <w:tcW w:w="1559" w:type="dxa"/>
            <w:tcBorders>
              <w:left w:val="single" w:color="000000" w:sz="8" w:space="0"/>
            </w:tcBorders>
            <w:vAlign w:val="center"/>
          </w:tcPr>
          <w:p w14:paraId="75BC13CC">
            <w:pPr>
              <w:spacing w:line="240" w:lineRule="exact"/>
              <w:rPr>
                <w:rFonts w:hint="eastAsia" w:ascii="黑体" w:hAnsi="黑体" w:eastAsia="黑体" w:cs="黑体"/>
                <w:sz w:val="13"/>
              </w:rPr>
            </w:pPr>
          </w:p>
        </w:tc>
      </w:tr>
    </w:tbl>
    <w:p w14:paraId="08250D67">
      <w:pPr>
        <w:rPr>
          <w:rFonts w:hint="eastAsia" w:ascii="黑体" w:hAnsi="黑体" w:eastAsia="黑体" w:cs="黑体"/>
          <w:sz w:val="15"/>
        </w:rPr>
      </w:pPr>
    </w:p>
    <w:p w14:paraId="4B093980">
      <w:pPr>
        <w:rPr>
          <w:rFonts w:hint="eastAsia" w:ascii="黑体" w:hAnsi="黑体" w:eastAsia="黑体" w:cs="黑体"/>
          <w:sz w:val="15"/>
        </w:rPr>
      </w:pPr>
    </w:p>
    <w:p w14:paraId="07136072">
      <w:pPr>
        <w:pStyle w:val="2"/>
        <w:numPr>
          <w:ilvl w:val="0"/>
          <w:numId w:val="2"/>
        </w:numPr>
        <w:bidi w:val="0"/>
        <w:rPr>
          <w:rFonts w:hint="eastAsia" w:ascii="黑体" w:hAnsi="黑体" w:eastAsia="黑体" w:cs="黑体"/>
          <w:lang w:val="en-US" w:eastAsia="zh-CN"/>
        </w:rPr>
      </w:pPr>
      <w:bookmarkStart w:id="2" w:name="_Toc9588"/>
      <w:r>
        <w:rPr>
          <w:rFonts w:hint="eastAsia" w:ascii="黑体" w:hAnsi="黑体" w:eastAsia="黑体" w:cs="黑体"/>
          <w:lang w:val="en-US" w:eastAsia="zh-CN"/>
        </w:rPr>
        <w:t>按键说明</w:t>
      </w:r>
      <w:bookmarkEnd w:id="2"/>
    </w:p>
    <w:p w14:paraId="2D226E74">
      <w:pPr>
        <w:pStyle w:val="18"/>
        <w:bidi w:val="0"/>
        <w:rPr>
          <w:rFonts w:hint="eastAsia" w:ascii="黑体" w:hAnsi="黑体" w:eastAsia="黑体" w:cs="黑体"/>
          <w:lang w:val="en-US"/>
        </w:rPr>
      </w:pPr>
      <w:r>
        <w:rPr>
          <w:rFonts w:hint="eastAsia" w:ascii="黑体" w:hAnsi="黑体" w:eastAsia="黑体" w:cs="黑体"/>
          <w:lang w:val="en-US" w:eastAsia="zh-CN"/>
        </w:rPr>
        <w:t>表3-1 按键说明表</w:t>
      </w:r>
    </w:p>
    <w:tbl>
      <w:tblPr>
        <w:tblStyle w:val="7"/>
        <w:tblW w:w="475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8"/>
        <w:gridCol w:w="5530"/>
      </w:tblGrid>
      <w:tr w14:paraId="1B8C1F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2" w:type="dxa"/>
            <w:tcBorders>
              <w:bottom w:val="single" w:color="auto" w:sz="6" w:space="0"/>
            </w:tcBorders>
            <w:shd w:val="clear" w:color="auto" w:fill="auto"/>
          </w:tcPr>
          <w:p w14:paraId="11F88F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sz w:val="16"/>
                <w:szCs w:val="16"/>
              </w:rPr>
            </w:pPr>
            <w:r>
              <w:rPr>
                <w:rFonts w:hint="eastAsia" w:ascii="黑体" w:hAnsi="黑体" w:eastAsia="黑体" w:cs="黑体"/>
                <w:b/>
                <w:sz w:val="16"/>
                <w:szCs w:val="16"/>
              </w:rPr>
              <w:t>按 钮</w:t>
            </w:r>
          </w:p>
        </w:tc>
        <w:tc>
          <w:tcPr>
            <w:tcW w:w="4820" w:type="dxa"/>
            <w:tcBorders>
              <w:bottom w:val="single" w:color="auto" w:sz="6" w:space="0"/>
            </w:tcBorders>
            <w:shd w:val="clear" w:color="auto" w:fill="auto"/>
          </w:tcPr>
          <w:p w14:paraId="01B046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sz w:val="16"/>
                <w:szCs w:val="16"/>
              </w:rPr>
            </w:pPr>
            <w:r>
              <w:rPr>
                <w:rFonts w:hint="eastAsia" w:ascii="黑体" w:hAnsi="黑体" w:eastAsia="黑体" w:cs="黑体"/>
                <w:b/>
                <w:sz w:val="16"/>
                <w:szCs w:val="16"/>
              </w:rPr>
              <w:t>涉 及 操 作 与 描  述</w:t>
            </w:r>
          </w:p>
        </w:tc>
      </w:tr>
      <w:tr w14:paraId="2421EB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2" w:type="dxa"/>
            <w:tcBorders>
              <w:top w:val="single" w:color="auto" w:sz="6" w:space="0"/>
            </w:tcBorders>
            <w:shd w:val="clear" w:color="auto" w:fill="auto"/>
            <w:vAlign w:val="center"/>
          </w:tcPr>
          <w:p w14:paraId="422F20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黑体" w:hAnsi="黑体" w:eastAsia="黑体" w:cs="黑体"/>
                <w:sz w:val="16"/>
                <w:szCs w:val="16"/>
              </w:rPr>
            </w:pPr>
            <w:r>
              <w:rPr>
                <w:rFonts w:hint="eastAsia" w:ascii="黑体" w:hAnsi="黑体" w:eastAsia="黑体" w:cs="黑体"/>
                <w:sz w:val="16"/>
                <w:szCs w:val="16"/>
              </w:rPr>
              <w:drawing>
                <wp:inline distT="0" distB="0" distL="0" distR="0">
                  <wp:extent cx="109855" cy="71755"/>
                  <wp:effectExtent l="0" t="0" r="4445" b="4445"/>
                  <wp:docPr id="262" name="图片 2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2" name="图片 262"/>
                          <pic:cNvPicPr>
                            <a:picLocks noChangeAspect="1"/>
                          </pic:cNvPicPr>
                        </pic:nvPicPr>
                        <pic:blipFill>
                          <a:blip r:embed="rId13" cstate="print"/>
                          <a:srcRect l="-23497" t="7825" r="-19926" b="-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765" cy="7837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20" w:type="dxa"/>
            <w:tcBorders>
              <w:top w:val="single" w:color="auto" w:sz="6" w:space="0"/>
            </w:tcBorders>
            <w:shd w:val="clear" w:color="auto" w:fill="auto"/>
            <w:vAlign w:val="bottom"/>
          </w:tcPr>
          <w:p w14:paraId="64330F9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黑体" w:hAnsi="黑体" w:eastAsia="黑体" w:cs="黑体"/>
                <w:sz w:val="16"/>
                <w:szCs w:val="16"/>
              </w:rPr>
            </w:pPr>
            <w:r>
              <w:rPr>
                <w:rFonts w:hint="eastAsia" w:ascii="黑体" w:hAnsi="黑体" w:eastAsia="黑体" w:cs="黑体"/>
                <w:sz w:val="16"/>
                <w:szCs w:val="16"/>
              </w:rPr>
              <w:t>仪器开机：请按</w:t>
            </w:r>
            <w:r>
              <w:rPr>
                <w:rFonts w:hint="eastAsia" w:ascii="黑体" w:hAnsi="黑体" w:eastAsia="黑体" w:cs="黑体"/>
                <w:sz w:val="16"/>
                <w:szCs w:val="16"/>
              </w:rPr>
              <w:drawing>
                <wp:inline distT="0" distB="0" distL="0" distR="0">
                  <wp:extent cx="109855" cy="71755"/>
                  <wp:effectExtent l="0" t="0" r="4445" b="4445"/>
                  <wp:docPr id="264" name="图片 2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4" name="图片 264"/>
                          <pic:cNvPicPr>
                            <a:picLocks noChangeAspect="1"/>
                          </pic:cNvPicPr>
                        </pic:nvPicPr>
                        <pic:blipFill>
                          <a:blip r:embed="rId14" cstate="print"/>
                          <a:srcRect l="-23497" t="7825" r="-19926" b="-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0197" cy="7211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黑体" w:hAnsi="黑体" w:eastAsia="黑体" w:cs="黑体"/>
                <w:sz w:val="16"/>
                <w:szCs w:val="16"/>
              </w:rPr>
              <w:t>；</w:t>
            </w:r>
          </w:p>
          <w:p w14:paraId="18C6EC9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黑体" w:hAnsi="黑体" w:eastAsia="黑体" w:cs="黑体"/>
                <w:sz w:val="16"/>
                <w:szCs w:val="16"/>
              </w:rPr>
            </w:pPr>
            <w:r>
              <w:rPr>
                <w:rFonts w:hint="eastAsia" w:ascii="黑体" w:hAnsi="黑体" w:eastAsia="黑体" w:cs="黑体"/>
                <w:sz w:val="16"/>
                <w:szCs w:val="16"/>
              </w:rPr>
              <w:t>仪器关机：请按</w:t>
            </w:r>
            <w:r>
              <w:rPr>
                <w:rFonts w:hint="eastAsia" w:ascii="黑体" w:hAnsi="黑体" w:eastAsia="黑体" w:cs="黑体"/>
                <w:sz w:val="16"/>
                <w:szCs w:val="16"/>
              </w:rPr>
              <w:drawing>
                <wp:inline distT="0" distB="0" distL="0" distR="0">
                  <wp:extent cx="109855" cy="71755"/>
                  <wp:effectExtent l="0" t="0" r="4445" b="4445"/>
                  <wp:docPr id="265" name="图片 2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5" name="图片 265"/>
                          <pic:cNvPicPr>
                            <a:picLocks noChangeAspect="1"/>
                          </pic:cNvPicPr>
                        </pic:nvPicPr>
                        <pic:blipFill>
                          <a:blip r:embed="rId13" cstate="print"/>
                          <a:srcRect l="-23497" t="7825" r="-19926" b="-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765" cy="7837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黑体" w:hAnsi="黑体" w:eastAsia="黑体" w:cs="黑体"/>
                <w:sz w:val="16"/>
                <w:szCs w:val="16"/>
              </w:rPr>
              <w:t>，持续5秒；</w:t>
            </w:r>
          </w:p>
          <w:p w14:paraId="77E9833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黑体" w:hAnsi="黑体" w:eastAsia="黑体" w:cs="黑体"/>
                <w:sz w:val="16"/>
                <w:szCs w:val="16"/>
              </w:rPr>
            </w:pPr>
            <w:r>
              <w:rPr>
                <w:rFonts w:hint="eastAsia" w:ascii="黑体" w:hAnsi="黑体" w:eastAsia="黑体" w:cs="黑体"/>
                <w:sz w:val="16"/>
                <w:szCs w:val="16"/>
              </w:rPr>
              <w:t>气体标定：关机状态下，请同时按</w:t>
            </w:r>
            <w:r>
              <w:rPr>
                <w:rFonts w:hint="eastAsia" w:ascii="黑体" w:hAnsi="黑体" w:eastAsia="黑体" w:cs="黑体"/>
                <w:sz w:val="16"/>
                <w:szCs w:val="16"/>
              </w:rPr>
              <w:drawing>
                <wp:inline distT="0" distB="0" distL="0" distR="0">
                  <wp:extent cx="109855" cy="71755"/>
                  <wp:effectExtent l="0" t="0" r="4445" b="4445"/>
                  <wp:docPr id="274" name="图片 27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4" name="图片 274"/>
                          <pic:cNvPicPr>
                            <a:picLocks noChangeAspect="1"/>
                          </pic:cNvPicPr>
                        </pic:nvPicPr>
                        <pic:blipFill>
                          <a:blip r:embed="rId14" cstate="print"/>
                          <a:srcRect l="-23497" t="7825" r="-19926" b="-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0197" cy="7211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黑体" w:hAnsi="黑体" w:eastAsia="黑体" w:cs="黑体"/>
                <w:sz w:val="16"/>
                <w:szCs w:val="16"/>
              </w:rPr>
              <w:t>和▲；</w:t>
            </w:r>
          </w:p>
          <w:p w14:paraId="7C736EF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黑体" w:hAnsi="黑体" w:eastAsia="黑体" w:cs="黑体"/>
                <w:sz w:val="16"/>
                <w:szCs w:val="16"/>
              </w:rPr>
            </w:pPr>
            <w:r>
              <w:rPr>
                <w:rFonts w:hint="eastAsia" w:ascii="黑体" w:hAnsi="黑体" w:eastAsia="黑体" w:cs="黑体"/>
                <w:sz w:val="16"/>
                <w:szCs w:val="16"/>
              </w:rPr>
              <w:t>移位：请按</w:t>
            </w:r>
            <w:r>
              <w:rPr>
                <w:rFonts w:hint="eastAsia" w:ascii="黑体" w:hAnsi="黑体" w:eastAsia="黑体" w:cs="黑体"/>
                <w:sz w:val="16"/>
                <w:szCs w:val="16"/>
              </w:rPr>
              <w:drawing>
                <wp:inline distT="0" distB="0" distL="0" distR="0">
                  <wp:extent cx="109855" cy="71755"/>
                  <wp:effectExtent l="0" t="0" r="4445" b="4445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14" cstate="print"/>
                          <a:srcRect l="-23497" t="7825" r="-19926" b="-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0197" cy="7211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黑体" w:hAnsi="黑体" w:eastAsia="黑体" w:cs="黑体"/>
                <w:sz w:val="16"/>
                <w:szCs w:val="16"/>
              </w:rPr>
              <w:t>。</w:t>
            </w:r>
          </w:p>
        </w:tc>
      </w:tr>
      <w:tr w14:paraId="32458C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2" w:type="dxa"/>
            <w:shd w:val="clear" w:color="auto" w:fill="auto"/>
            <w:vAlign w:val="center"/>
          </w:tcPr>
          <w:p w14:paraId="14F86E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黑体" w:hAnsi="黑体" w:eastAsia="黑体" w:cs="黑体"/>
                <w:sz w:val="16"/>
                <w:szCs w:val="16"/>
              </w:rPr>
            </w:pPr>
            <w:r>
              <w:rPr>
                <w:rFonts w:hint="eastAsia" w:ascii="黑体" w:hAnsi="黑体" w:eastAsia="黑体" w:cs="黑体"/>
                <w:sz w:val="16"/>
                <w:szCs w:val="16"/>
              </w:rPr>
              <w:t>▼</w:t>
            </w:r>
          </w:p>
        </w:tc>
        <w:tc>
          <w:tcPr>
            <w:tcW w:w="4820" w:type="dxa"/>
            <w:shd w:val="clear" w:color="auto" w:fill="auto"/>
            <w:vAlign w:val="bottom"/>
          </w:tcPr>
          <w:p w14:paraId="1C4C0B2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黑体" w:hAnsi="黑体" w:eastAsia="黑体" w:cs="黑体"/>
                <w:sz w:val="16"/>
                <w:szCs w:val="16"/>
              </w:rPr>
            </w:pPr>
            <w:r>
              <w:rPr>
                <w:rFonts w:hint="eastAsia" w:ascii="黑体" w:hAnsi="黑体" w:eastAsia="黑体" w:cs="黑体"/>
                <w:sz w:val="16"/>
                <w:szCs w:val="16"/>
              </w:rPr>
              <w:t>一级报警点设置：请按▼</w:t>
            </w:r>
            <w:r>
              <w:rPr>
                <w:rFonts w:hint="eastAsia" w:ascii="黑体" w:hAnsi="黑体" w:eastAsia="黑体" w:cs="黑体"/>
                <w:sz w:val="16"/>
                <w:szCs w:val="16"/>
                <w:lang w:val="en-US" w:eastAsia="zh-CN"/>
              </w:rPr>
              <w:t>10</w:t>
            </w:r>
            <w:r>
              <w:rPr>
                <w:rFonts w:hint="eastAsia" w:ascii="黑体" w:hAnsi="黑体" w:eastAsia="黑体" w:cs="黑体"/>
                <w:sz w:val="16"/>
                <w:szCs w:val="16"/>
              </w:rPr>
              <w:t>秒；</w:t>
            </w:r>
          </w:p>
          <w:p w14:paraId="5877236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黑体" w:hAnsi="黑体" w:eastAsia="黑体" w:cs="黑体"/>
                <w:sz w:val="16"/>
                <w:szCs w:val="16"/>
              </w:rPr>
            </w:pPr>
            <w:r>
              <w:rPr>
                <w:rFonts w:hint="eastAsia" w:ascii="黑体" w:hAnsi="黑体" w:eastAsia="黑体" w:cs="黑体"/>
                <w:sz w:val="16"/>
                <w:szCs w:val="16"/>
              </w:rPr>
              <w:t>设定值减小：请按▼。</w:t>
            </w:r>
          </w:p>
        </w:tc>
      </w:tr>
      <w:tr w14:paraId="6F8A4B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2" w:type="dxa"/>
            <w:shd w:val="clear" w:color="auto" w:fill="auto"/>
            <w:vAlign w:val="center"/>
          </w:tcPr>
          <w:p w14:paraId="53BA9A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黑体" w:hAnsi="黑体" w:eastAsia="黑体" w:cs="黑体"/>
                <w:sz w:val="16"/>
                <w:szCs w:val="16"/>
              </w:rPr>
            </w:pPr>
            <w:r>
              <w:rPr>
                <w:rFonts w:hint="eastAsia" w:ascii="黑体" w:hAnsi="黑体" w:eastAsia="黑体" w:cs="黑体"/>
                <w:sz w:val="16"/>
                <w:szCs w:val="16"/>
              </w:rPr>
              <w:t>▲</w:t>
            </w:r>
          </w:p>
        </w:tc>
        <w:tc>
          <w:tcPr>
            <w:tcW w:w="4820" w:type="dxa"/>
            <w:shd w:val="clear" w:color="auto" w:fill="auto"/>
            <w:vAlign w:val="bottom"/>
          </w:tcPr>
          <w:p w14:paraId="07540AD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黑体" w:hAnsi="黑体" w:eastAsia="黑体" w:cs="黑体"/>
                <w:sz w:val="16"/>
                <w:szCs w:val="16"/>
              </w:rPr>
            </w:pPr>
            <w:r>
              <w:rPr>
                <w:rFonts w:hint="eastAsia" w:ascii="黑体" w:hAnsi="黑体" w:eastAsia="黑体" w:cs="黑体"/>
                <w:sz w:val="16"/>
                <w:szCs w:val="16"/>
              </w:rPr>
              <w:t>消音：请按▲持续2秒；</w:t>
            </w:r>
          </w:p>
          <w:p w14:paraId="2488D40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黑体" w:hAnsi="黑体" w:eastAsia="黑体" w:cs="黑体"/>
                <w:sz w:val="16"/>
                <w:szCs w:val="16"/>
              </w:rPr>
            </w:pPr>
            <w:r>
              <w:rPr>
                <w:rFonts w:hint="eastAsia" w:ascii="黑体" w:hAnsi="黑体" w:eastAsia="黑体" w:cs="黑体"/>
                <w:sz w:val="16"/>
                <w:szCs w:val="16"/>
              </w:rPr>
              <w:t>二级报警点设定：请按▲，持续</w:t>
            </w:r>
            <w:r>
              <w:rPr>
                <w:rFonts w:hint="eastAsia" w:ascii="黑体" w:hAnsi="黑体" w:eastAsia="黑体" w:cs="黑体"/>
                <w:sz w:val="16"/>
                <w:szCs w:val="16"/>
                <w:lang w:val="en-US" w:eastAsia="zh-CN"/>
              </w:rPr>
              <w:t>10</w:t>
            </w:r>
            <w:r>
              <w:rPr>
                <w:rFonts w:hint="eastAsia" w:ascii="黑体" w:hAnsi="黑体" w:eastAsia="黑体" w:cs="黑体"/>
                <w:sz w:val="16"/>
                <w:szCs w:val="16"/>
              </w:rPr>
              <w:t>秒；</w:t>
            </w:r>
          </w:p>
          <w:p w14:paraId="0B25A59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黑体" w:hAnsi="黑体" w:eastAsia="黑体" w:cs="黑体"/>
                <w:sz w:val="16"/>
                <w:szCs w:val="16"/>
              </w:rPr>
            </w:pPr>
            <w:r>
              <w:rPr>
                <w:rFonts w:hint="eastAsia" w:ascii="黑体" w:hAnsi="黑体" w:eastAsia="黑体" w:cs="黑体"/>
                <w:sz w:val="16"/>
                <w:szCs w:val="16"/>
              </w:rPr>
              <w:t>设定值增加：请按▲。</w:t>
            </w:r>
          </w:p>
        </w:tc>
      </w:tr>
      <w:tr w14:paraId="42A16C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2" w:type="dxa"/>
            <w:shd w:val="clear" w:color="auto" w:fill="auto"/>
            <w:vAlign w:val="center"/>
          </w:tcPr>
          <w:p w14:paraId="738597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黑体" w:hAnsi="黑体" w:eastAsia="黑体" w:cs="黑体"/>
                <w:sz w:val="16"/>
                <w:szCs w:val="16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14:paraId="28743A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黑体" w:hAnsi="黑体" w:eastAsia="黑体" w:cs="黑体"/>
                <w:sz w:val="16"/>
                <w:szCs w:val="16"/>
              </w:rPr>
            </w:pPr>
            <w:r>
              <w:rPr>
                <w:rFonts w:hint="eastAsia" w:ascii="黑体" w:hAnsi="黑体" w:eastAsia="黑体" w:cs="黑体"/>
                <w:sz w:val="16"/>
                <w:szCs w:val="16"/>
              </w:rPr>
              <w:t>在任意界面长按▼▲组合键均可回到正常监控界面。</w:t>
            </w:r>
          </w:p>
        </w:tc>
      </w:tr>
    </w:tbl>
    <w:p w14:paraId="57B6ADE1">
      <w:pPr>
        <w:rPr>
          <w:rFonts w:hint="eastAsia" w:ascii="黑体" w:hAnsi="黑体" w:eastAsia="黑体" w:cs="黑体"/>
          <w:sz w:val="15"/>
        </w:rPr>
      </w:pPr>
    </w:p>
    <w:p w14:paraId="6653AB4A">
      <w:pPr>
        <w:rPr>
          <w:rFonts w:hint="eastAsia" w:ascii="黑体" w:hAnsi="黑体" w:eastAsia="黑体" w:cs="黑体"/>
          <w:sz w:val="15"/>
        </w:rPr>
      </w:pPr>
    </w:p>
    <w:p w14:paraId="586301D3">
      <w:pPr>
        <w:pStyle w:val="2"/>
        <w:bidi w:val="0"/>
        <w:rPr>
          <w:rFonts w:hint="eastAsia" w:ascii="黑体" w:hAnsi="黑体" w:eastAsia="黑体" w:cs="黑体"/>
          <w:b/>
          <w:sz w:val="13"/>
          <w:szCs w:val="13"/>
        </w:rPr>
      </w:pPr>
      <w:bookmarkStart w:id="3" w:name="_Toc2785"/>
      <w:r>
        <w:rPr>
          <w:rFonts w:hint="eastAsia" w:ascii="黑体" w:hAnsi="黑体" w:eastAsia="黑体" w:cs="黑体"/>
          <w:lang w:val="en-US" w:eastAsia="zh-CN"/>
        </w:rPr>
        <w:t>4.操作说明</w:t>
      </w:r>
      <w:bookmarkEnd w:id="3"/>
    </w:p>
    <w:p w14:paraId="754CEEF0">
      <w:pPr>
        <w:tabs>
          <w:tab w:val="left" w:pos="4620"/>
          <w:tab w:val="right" w:pos="6293"/>
        </w:tabs>
        <w:rPr>
          <w:rFonts w:hint="eastAsia" w:ascii="黑体" w:hAnsi="黑体" w:eastAsia="黑体" w:cs="黑体"/>
          <w:b/>
          <w:sz w:val="16"/>
          <w:szCs w:val="16"/>
        </w:rPr>
      </w:pPr>
      <w:r>
        <w:rPr>
          <w:rFonts w:hint="eastAsia" w:ascii="黑体" w:hAnsi="黑体" w:eastAsia="黑体" w:cs="黑体"/>
          <w:b/>
          <w:sz w:val="16"/>
          <w:szCs w:val="16"/>
        </w:rPr>
        <w:t>开机：</w:t>
      </w:r>
    </w:p>
    <w:p w14:paraId="75C4C9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/>
        <w:jc w:val="left"/>
        <w:textAlignment w:val="auto"/>
        <w:rPr>
          <w:rFonts w:hint="eastAsia" w:ascii="黑体" w:hAnsi="黑体" w:eastAsia="黑体" w:cs="黑体"/>
          <w:sz w:val="16"/>
          <w:szCs w:val="16"/>
        </w:rPr>
      </w:pPr>
      <w:r>
        <w:rPr>
          <w:rFonts w:hint="eastAsia" w:ascii="黑体" w:hAnsi="黑体" w:eastAsia="黑体" w:cs="黑体"/>
          <w:sz w:val="16"/>
          <w:szCs w:val="16"/>
        </w:rPr>
        <w:t>长按“</w:t>
      </w:r>
      <w:r>
        <w:rPr>
          <w:rFonts w:hint="eastAsia" w:ascii="黑体" w:hAnsi="黑体" w:eastAsia="黑体" w:cs="黑体"/>
          <w:sz w:val="16"/>
          <w:szCs w:val="16"/>
        </w:rPr>
        <w:drawing>
          <wp:inline distT="0" distB="0" distL="0" distR="0">
            <wp:extent cx="109855" cy="71755"/>
            <wp:effectExtent l="0" t="0" r="4445" b="4445"/>
            <wp:docPr id="275" name="图片 2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5" name="图片 275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rcRect l="-23497" t="7825" r="-19926" b="-1"/>
                    <a:stretch>
                      <a:fillRect/>
                    </a:stretch>
                  </pic:blipFill>
                  <pic:spPr>
                    <a:xfrm>
                      <a:off x="0" y="0"/>
                      <a:ext cx="110197" cy="72113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黑体" w:hAnsi="黑体" w:eastAsia="黑体" w:cs="黑体"/>
          <w:sz w:val="16"/>
          <w:szCs w:val="16"/>
        </w:rPr>
        <w:t>”键3秒，蜂鸣器长响三声，屏幕自检，显示屏依次显示“版本号”→“SPAN” →“L-ALARM”→“H-ALARM” →预热后进入监控状态。</w:t>
      </w:r>
    </w:p>
    <w:p w14:paraId="350165C5">
      <w:pPr>
        <w:ind w:left="715" w:hanging="715" w:hangingChars="550"/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  <w:sz w:val="13"/>
          <w:szCs w:val="13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1200785</wp:posOffset>
                </wp:positionH>
                <wp:positionV relativeFrom="paragraph">
                  <wp:posOffset>243840</wp:posOffset>
                </wp:positionV>
                <wp:extent cx="190500" cy="90805"/>
                <wp:effectExtent l="4445" t="11430" r="14605" b="12065"/>
                <wp:wrapNone/>
                <wp:docPr id="38" name="自选图形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90805"/>
                        </a:xfrm>
                        <a:prstGeom prst="rightArrow">
                          <a:avLst>
                            <a:gd name="adj1" fmla="val 50000"/>
                            <a:gd name="adj2" fmla="val 52447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45" o:spid="_x0000_s1026" o:spt="13" type="#_x0000_t13" style="position:absolute;left:0pt;margin-left:94.55pt;margin-top:19.2pt;height:7.15pt;width:15pt;z-index:251661312;mso-width-relative:page;mso-height-relative:page;" fillcolor="#FFFFFF" filled="t" stroked="t" coordsize="21600,21600" o:gfxdata="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" adj="16201,5400">
                <v:fill on="t" focussize="0,0"/>
                <v:stroke color="#000000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黑体" w:hAnsi="黑体" w:eastAsia="黑体" w:cs="黑体"/>
          <w:sz w:val="13"/>
          <w:szCs w:val="13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2904490</wp:posOffset>
                </wp:positionH>
                <wp:positionV relativeFrom="paragraph">
                  <wp:posOffset>250190</wp:posOffset>
                </wp:positionV>
                <wp:extent cx="200025" cy="90805"/>
                <wp:effectExtent l="4445" t="10795" r="24130" b="12700"/>
                <wp:wrapNone/>
                <wp:docPr id="39" name="自选图形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025" cy="90805"/>
                        </a:xfrm>
                        <a:prstGeom prst="rightArrow">
                          <a:avLst>
                            <a:gd name="adj1" fmla="val 50000"/>
                            <a:gd name="adj2" fmla="val 55069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47" o:spid="_x0000_s1026" o:spt="13" type="#_x0000_t13" style="position:absolute;left:0pt;margin-left:228.7pt;margin-top:19.7pt;height:7.15pt;width:15.75pt;z-index:251662336;mso-width-relative:page;mso-height-relative:page;" fillcolor="#FFFFFF" filled="t" stroked="t" coordsize="21600,21600" o:gfxdata="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Dvg/GF3AAAAAkBAAAPAAAAAAAAAAEAIAAAACIAAABkcnMvZG93bnJldi54bWxQ&#10;SwECFAAUAAAACACHTuJA58hNUCwCAAB7BAAADgAAAAAAAAABACAAAAArAQAAZHJzL2Uyb0RvYy54&#10;bWxQSwUGAAAAAAYABgBZAQAAyQUAAAAA&#10;" adj="16201,5400">
                <v:fill on="t" focussize="0,0"/>
                <v:stroke color="#000000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黑体" w:hAnsi="黑体" w:eastAsia="黑体" w:cs="黑体"/>
          <w:sz w:val="13"/>
          <w:szCs w:val="13"/>
        </w:rPr>
        <w:drawing>
          <wp:inline distT="0" distB="0" distL="0" distR="0">
            <wp:extent cx="828675" cy="508000"/>
            <wp:effectExtent l="0" t="0" r="9525" b="6350"/>
            <wp:docPr id="16" name="图片 4" descr="QQ截图2015051614415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4" descr="QQ截图20150516144152.jpg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7033" cy="5070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黑体" w:hAnsi="黑体" w:eastAsia="黑体" w:cs="黑体"/>
        </w:rPr>
        <w:drawing>
          <wp:inline distT="0" distB="0" distL="0" distR="0">
            <wp:extent cx="892810" cy="544830"/>
            <wp:effectExtent l="0" t="0" r="2540" b="762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/>
                    <pic:cNvPicPr>
                      <a:picLocks noChangeAspect="1"/>
                    </pic:cNvPicPr>
                  </pic:nvPicPr>
                  <pic:blipFill>
                    <a:blip r:embed="rId16"/>
                    <a:srcRect l="3011"/>
                    <a:stretch>
                      <a:fillRect/>
                    </a:stretch>
                  </pic:blipFill>
                  <pic:spPr>
                    <a:xfrm>
                      <a:off x="0" y="0"/>
                      <a:ext cx="902196" cy="550777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黑体" w:hAnsi="黑体" w:eastAsia="黑体" w:cs="黑体"/>
          <w:sz w:val="13"/>
          <w:szCs w:val="13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1537335</wp:posOffset>
                </wp:positionH>
                <wp:positionV relativeFrom="paragraph">
                  <wp:posOffset>860425</wp:posOffset>
                </wp:positionV>
                <wp:extent cx="204470" cy="104775"/>
                <wp:effectExtent l="4445" t="11430" r="19685" b="17145"/>
                <wp:wrapNone/>
                <wp:docPr id="41" name="自选图形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4470" cy="104775"/>
                        </a:xfrm>
                        <a:prstGeom prst="rightArrow">
                          <a:avLst>
                            <a:gd name="adj1" fmla="val 50000"/>
                            <a:gd name="adj2" fmla="val 48787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49" o:spid="_x0000_s1026" o:spt="13" type="#_x0000_t13" style="position:absolute;left:0pt;margin-left:121.05pt;margin-top:67.75pt;height:8.25pt;width:16.1pt;z-index:251664384;mso-width-relative:page;mso-height-relative:page;" fillcolor="#FFFFFF" filled="t" stroked="t" coordsize="21600,21600" o:gfxdata="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" adj="16201,5400">
                <v:fill on="t" focussize="0,0"/>
                <v:stroke color="#000000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黑体" w:hAnsi="黑体" w:eastAsia="黑体" w:cs="黑体"/>
          <w:sz w:val="13"/>
          <w:szCs w:val="13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138430</wp:posOffset>
                </wp:positionH>
                <wp:positionV relativeFrom="paragraph">
                  <wp:posOffset>867410</wp:posOffset>
                </wp:positionV>
                <wp:extent cx="204470" cy="90805"/>
                <wp:effectExtent l="5080" t="10795" r="19050" b="12700"/>
                <wp:wrapNone/>
                <wp:docPr id="40" name="自选图形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4470" cy="90805"/>
                        </a:xfrm>
                        <a:prstGeom prst="rightArrow">
                          <a:avLst>
                            <a:gd name="adj1" fmla="val 50000"/>
                            <a:gd name="adj2" fmla="val 56293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48" o:spid="_x0000_s1026" o:spt="13" type="#_x0000_t13" style="position:absolute;left:0pt;margin-left:10.9pt;margin-top:68.3pt;height:7.15pt;width:16.1pt;z-index:251663360;mso-width-relative:page;mso-height-relative:page;" fillcolor="#FFFFFF" filled="t" stroked="t" coordsize="21600,21600" o:gfxdata="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KlRtYHaAAAACQEAAA8AAAAAAAAAAQAgAAAAIgAAAGRycy9kb3ducmV2LnhtbFBL&#10;AQIUABQAAAAIAIdO4kDAbQP1LQIAAHsEAAAOAAAAAAAAAAEAIAAAACkBAABkcnMvZTJvRG9jLnht&#10;bFBLBQYAAAAABgAGAFkBAADIBQAAAAA=&#10;" adj="16201,5400">
                <v:fill on="t" focussize="0,0"/>
                <v:stroke color="#000000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黑体" w:hAnsi="黑体" w:eastAsia="黑体" w:cs="黑体"/>
        </w:rPr>
        <w:drawing>
          <wp:inline distT="0" distB="0" distL="0" distR="0">
            <wp:extent cx="852805" cy="518160"/>
            <wp:effectExtent l="0" t="0" r="4445" b="1524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856718" cy="5206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黑体" w:hAnsi="黑体" w:eastAsia="黑体" w:cs="黑体"/>
          <w:b/>
          <w:sz w:val="13"/>
          <w:szCs w:val="13"/>
        </w:rPr>
        <w:t xml:space="preserve"> </w:t>
      </w:r>
      <w:r>
        <w:rPr>
          <w:rFonts w:hint="eastAsia" w:ascii="黑体" w:hAnsi="黑体" w:eastAsia="黑体" w:cs="黑体"/>
        </w:rPr>
        <w:t xml:space="preserve"> </w:t>
      </w:r>
      <w:r>
        <w:rPr>
          <w:rFonts w:hint="eastAsia" w:ascii="黑体" w:hAnsi="黑体" w:eastAsia="黑体" w:cs="黑体"/>
          <w:b/>
          <w:sz w:val="13"/>
          <w:szCs w:val="13"/>
        </w:rPr>
        <w:t xml:space="preserve">                 </w:t>
      </w:r>
      <w:r>
        <w:rPr>
          <w:rFonts w:hint="eastAsia" w:ascii="黑体" w:hAnsi="黑体" w:eastAsia="黑体" w:cs="黑体"/>
        </w:rPr>
        <w:drawing>
          <wp:inline distT="0" distB="0" distL="0" distR="0">
            <wp:extent cx="949325" cy="561975"/>
            <wp:effectExtent l="0" t="0" r="0" b="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957366" cy="5664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黑体" w:hAnsi="黑体" w:eastAsia="黑体" w:cs="黑体"/>
          <w:b/>
          <w:sz w:val="13"/>
          <w:szCs w:val="13"/>
        </w:rPr>
        <w:t xml:space="preserve">            </w:t>
      </w:r>
      <w:r>
        <w:rPr>
          <w:rFonts w:hint="eastAsia" w:ascii="黑体" w:hAnsi="黑体" w:eastAsia="黑体" w:cs="黑体"/>
          <w:sz w:val="11"/>
          <w:szCs w:val="13"/>
        </w:rPr>
        <w:drawing>
          <wp:inline distT="0" distB="0" distL="0" distR="0">
            <wp:extent cx="893445" cy="533400"/>
            <wp:effectExtent l="0" t="0" r="0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9324" t="21881" r="24731" b="17279"/>
                    <a:stretch>
                      <a:fillRect/>
                    </a:stretch>
                  </pic:blipFill>
                  <pic:spPr>
                    <a:xfrm>
                      <a:off x="0" y="0"/>
                      <a:ext cx="897475" cy="5355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D58467">
      <w:pPr>
        <w:numPr>
          <w:ilvl w:val="0"/>
          <w:numId w:val="0"/>
        </w:numPr>
        <w:ind w:left="142" w:leftChars="0"/>
        <w:rPr>
          <w:rFonts w:hint="eastAsia" w:ascii="黑体" w:hAnsi="黑体" w:eastAsia="黑体" w:cs="黑体"/>
          <w:b/>
          <w:sz w:val="16"/>
          <w:szCs w:val="16"/>
        </w:rPr>
      </w:pPr>
    </w:p>
    <w:p w14:paraId="577802D9">
      <w:pPr>
        <w:pStyle w:val="18"/>
        <w:bidi w:val="0"/>
        <w:rPr>
          <w:rFonts w:hint="eastAsia" w:ascii="黑体" w:hAnsi="黑体" w:eastAsia="黑体" w:cs="黑体"/>
          <w:b/>
          <w:sz w:val="16"/>
          <w:szCs w:val="16"/>
          <w:lang w:val="en-US"/>
        </w:rPr>
      </w:pPr>
      <w:r>
        <w:rPr>
          <w:rFonts w:hint="eastAsia" w:ascii="黑体" w:hAnsi="黑体" w:eastAsia="黑体" w:cs="黑体"/>
          <w:lang w:val="en-US" w:eastAsia="zh-CN"/>
        </w:rPr>
        <w:t>图4-1 开 机</w:t>
      </w:r>
    </w:p>
    <w:p w14:paraId="1C8FD159">
      <w:pPr>
        <w:numPr>
          <w:ilvl w:val="0"/>
          <w:numId w:val="0"/>
        </w:numPr>
        <w:rPr>
          <w:rFonts w:hint="eastAsia" w:ascii="黑体" w:hAnsi="黑体" w:eastAsia="黑体" w:cs="黑体"/>
          <w:b/>
          <w:sz w:val="16"/>
          <w:szCs w:val="16"/>
        </w:rPr>
      </w:pPr>
    </w:p>
    <w:p w14:paraId="6A59114D">
      <w:pPr>
        <w:numPr>
          <w:ilvl w:val="0"/>
          <w:numId w:val="0"/>
        </w:numPr>
        <w:rPr>
          <w:rFonts w:hint="eastAsia" w:ascii="黑体" w:hAnsi="黑体" w:eastAsia="黑体" w:cs="黑体"/>
          <w:b/>
          <w:sz w:val="16"/>
          <w:szCs w:val="16"/>
        </w:rPr>
      </w:pPr>
    </w:p>
    <w:p w14:paraId="1341B65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rPr>
          <w:rFonts w:hint="eastAsia" w:ascii="黑体" w:hAnsi="黑体" w:eastAsia="黑体" w:cs="黑体"/>
          <w:b/>
          <w:sz w:val="16"/>
          <w:szCs w:val="16"/>
        </w:rPr>
      </w:pPr>
      <w:r>
        <w:rPr>
          <w:rFonts w:hint="eastAsia" w:ascii="黑体" w:hAnsi="黑体" w:eastAsia="黑体" w:cs="黑体"/>
          <w:b/>
          <w:sz w:val="16"/>
          <w:szCs w:val="16"/>
        </w:rPr>
        <w:t>关机：</w:t>
      </w:r>
    </w:p>
    <w:p w14:paraId="71A9F4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left="0"/>
        <w:textAlignment w:val="auto"/>
        <w:rPr>
          <w:rFonts w:hint="eastAsia" w:ascii="黑体" w:hAnsi="黑体" w:eastAsia="黑体" w:cs="黑体"/>
          <w:sz w:val="16"/>
          <w:szCs w:val="16"/>
        </w:rPr>
      </w:pPr>
      <w:r>
        <w:rPr>
          <w:rFonts w:hint="eastAsia" w:ascii="黑体" w:hAnsi="黑体" w:eastAsia="黑体" w:cs="黑体"/>
          <w:sz w:val="16"/>
          <w:szCs w:val="16"/>
        </w:rPr>
        <w:t>按住“</w:t>
      </w:r>
      <w:r>
        <w:rPr>
          <w:rFonts w:hint="eastAsia" w:ascii="黑体" w:hAnsi="黑体" w:eastAsia="黑体" w:cs="黑体"/>
          <w:sz w:val="16"/>
          <w:szCs w:val="16"/>
        </w:rPr>
        <w:drawing>
          <wp:inline distT="0" distB="0" distL="0" distR="0">
            <wp:extent cx="109855" cy="71755"/>
            <wp:effectExtent l="0" t="0" r="4445" b="4445"/>
            <wp:docPr id="276" name="图片 2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6" name="图片 276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rcRect l="-23497" t="7825" r="-19926" b="-1"/>
                    <a:stretch>
                      <a:fillRect/>
                    </a:stretch>
                  </pic:blipFill>
                  <pic:spPr>
                    <a:xfrm>
                      <a:off x="0" y="0"/>
                      <a:ext cx="110197" cy="72113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黑体" w:hAnsi="黑体" w:eastAsia="黑体" w:cs="黑体"/>
          <w:sz w:val="16"/>
          <w:szCs w:val="16"/>
        </w:rPr>
        <w:t>” → 蜂鸣器长响三声 → 仪器关机</w:t>
      </w:r>
      <w:r>
        <w:rPr>
          <w:rFonts w:hint="eastAsia" w:ascii="黑体" w:hAnsi="黑体" w:eastAsia="黑体" w:cs="黑体"/>
          <w:sz w:val="16"/>
          <w:szCs w:val="16"/>
          <w:lang w:val="en-US" w:eastAsia="zh-CN"/>
        </w:rPr>
        <w:t xml:space="preserve"> </w:t>
      </w:r>
      <w:r>
        <w:rPr>
          <w:rFonts w:hint="eastAsia" w:ascii="黑体" w:hAnsi="黑体" w:eastAsia="黑体" w:cs="黑体"/>
          <w:sz w:val="16"/>
          <w:szCs w:val="16"/>
        </w:rPr>
        <w:t>→</w:t>
      </w:r>
      <w:r>
        <w:rPr>
          <w:rFonts w:hint="eastAsia" w:ascii="黑体" w:hAnsi="黑体" w:eastAsia="黑体" w:cs="黑体"/>
          <w:sz w:val="16"/>
          <w:szCs w:val="16"/>
          <w:lang w:val="en-US" w:eastAsia="zh-CN"/>
        </w:rPr>
        <w:t xml:space="preserve"> </w:t>
      </w:r>
      <w:r>
        <w:rPr>
          <w:rFonts w:hint="eastAsia" w:ascii="黑体" w:hAnsi="黑体" w:eastAsia="黑体" w:cs="黑体"/>
          <w:sz w:val="16"/>
          <w:szCs w:val="16"/>
        </w:rPr>
        <w:t>松开“</w:t>
      </w:r>
      <w:r>
        <w:rPr>
          <w:rFonts w:hint="eastAsia" w:ascii="黑体" w:hAnsi="黑体" w:eastAsia="黑体" w:cs="黑体"/>
          <w:sz w:val="16"/>
          <w:szCs w:val="16"/>
        </w:rPr>
        <w:drawing>
          <wp:inline distT="0" distB="0" distL="0" distR="0">
            <wp:extent cx="109855" cy="71755"/>
            <wp:effectExtent l="0" t="0" r="4445" b="4445"/>
            <wp:docPr id="266" name="图片 2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6" name="图片 266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rcRect l="-23497" t="7825" r="-19926" b="-1"/>
                    <a:stretch>
                      <a:fillRect/>
                    </a:stretch>
                  </pic:blipFill>
                  <pic:spPr>
                    <a:xfrm>
                      <a:off x="0" y="0"/>
                      <a:ext cx="119765" cy="78374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黑体" w:hAnsi="黑体" w:eastAsia="黑体" w:cs="黑体"/>
          <w:sz w:val="16"/>
          <w:szCs w:val="16"/>
        </w:rPr>
        <w:t>”按键（过程需要5秒）。</w:t>
      </w:r>
    </w:p>
    <w:p w14:paraId="57AD86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rPr>
          <w:rFonts w:hint="eastAsia" w:ascii="黑体" w:hAnsi="黑体" w:eastAsia="黑体" w:cs="黑体"/>
          <w:sz w:val="13"/>
          <w:szCs w:val="13"/>
        </w:rPr>
      </w:pPr>
    </w:p>
    <w:p w14:paraId="342C2FC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rPr>
          <w:rFonts w:hint="eastAsia" w:ascii="黑体" w:hAnsi="黑体" w:eastAsia="黑体" w:cs="黑体"/>
          <w:b/>
          <w:sz w:val="16"/>
          <w:szCs w:val="16"/>
        </w:rPr>
      </w:pPr>
      <w:r>
        <w:rPr>
          <w:rFonts w:hint="eastAsia" w:ascii="黑体" w:hAnsi="黑体" w:eastAsia="黑体" w:cs="黑体"/>
          <w:b/>
          <w:sz w:val="16"/>
          <w:szCs w:val="16"/>
        </w:rPr>
        <w:t>报警点设定：</w:t>
      </w:r>
    </w:p>
    <w:p w14:paraId="64B5A1FF">
      <w:pPr>
        <w:pStyle w:val="1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left="0" w:firstLine="0" w:firstLineChars="0"/>
        <w:textAlignment w:val="auto"/>
        <w:rPr>
          <w:rFonts w:hint="eastAsia" w:ascii="黑体" w:hAnsi="黑体" w:eastAsia="黑体" w:cs="黑体"/>
          <w:sz w:val="16"/>
          <w:szCs w:val="16"/>
        </w:rPr>
      </w:pPr>
      <w:r>
        <w:rPr>
          <w:rFonts w:hint="eastAsia" w:ascii="黑体" w:hAnsi="黑体" w:eastAsia="黑体" w:cs="黑体"/>
          <w:b/>
          <w:sz w:val="16"/>
          <w:szCs w:val="16"/>
        </w:rPr>
        <w:t>一级报警点：</w:t>
      </w:r>
      <w:r>
        <w:rPr>
          <w:rFonts w:hint="eastAsia" w:ascii="黑体" w:hAnsi="黑体" w:eastAsia="黑体" w:cs="黑体"/>
          <w:sz w:val="16"/>
          <w:szCs w:val="16"/>
        </w:rPr>
        <w:t>监控状态下，长按“▼”键持续</w:t>
      </w:r>
      <w:r>
        <w:rPr>
          <w:rFonts w:hint="eastAsia" w:ascii="黑体" w:hAnsi="黑体" w:eastAsia="黑体" w:cs="黑体"/>
          <w:sz w:val="16"/>
          <w:szCs w:val="16"/>
          <w:lang w:val="en-US" w:eastAsia="zh-CN"/>
        </w:rPr>
        <w:t>10</w:t>
      </w:r>
      <w:r>
        <w:rPr>
          <w:rFonts w:hint="eastAsia" w:ascii="黑体" w:hAnsi="黑体" w:eastAsia="黑体" w:cs="黑体"/>
          <w:sz w:val="16"/>
          <w:szCs w:val="16"/>
        </w:rPr>
        <w:t>秒，显示屏幕显示“L-ALARM”，调整“▲”、“▼”键和移位键“</w:t>
      </w:r>
      <w:r>
        <w:rPr>
          <w:rFonts w:hint="eastAsia" w:ascii="黑体" w:hAnsi="黑体" w:eastAsia="黑体" w:cs="黑体"/>
          <w:sz w:val="16"/>
          <w:szCs w:val="16"/>
        </w:rPr>
        <w:drawing>
          <wp:inline distT="0" distB="0" distL="0" distR="0">
            <wp:extent cx="109855" cy="71755"/>
            <wp:effectExtent l="0" t="0" r="4445" b="4445"/>
            <wp:docPr id="13" name="图片 2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266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rcRect l="-23497" t="7825" r="-19926" b="-1"/>
                    <a:stretch>
                      <a:fillRect/>
                    </a:stretch>
                  </pic:blipFill>
                  <pic:spPr>
                    <a:xfrm>
                      <a:off x="0" y="0"/>
                      <a:ext cx="119765" cy="78374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黑体" w:hAnsi="黑体" w:eastAsia="黑体" w:cs="黑体"/>
          <w:sz w:val="16"/>
          <w:szCs w:val="16"/>
        </w:rPr>
        <w:t>”设定报警点，长按“</w:t>
      </w:r>
      <w:r>
        <w:rPr>
          <w:rFonts w:hint="eastAsia" w:ascii="黑体" w:hAnsi="黑体" w:eastAsia="黑体" w:cs="黑体"/>
          <w:sz w:val="16"/>
          <w:szCs w:val="16"/>
        </w:rPr>
        <w:drawing>
          <wp:inline distT="0" distB="0" distL="0" distR="0">
            <wp:extent cx="109855" cy="71755"/>
            <wp:effectExtent l="0" t="0" r="4445" b="444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rcRect l="-23497" t="7825" r="-19926" b="-1"/>
                    <a:stretch>
                      <a:fillRect/>
                    </a:stretch>
                  </pic:blipFill>
                  <pic:spPr>
                    <a:xfrm>
                      <a:off x="0" y="0"/>
                      <a:ext cx="119765" cy="78374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黑体" w:hAnsi="黑体" w:eastAsia="黑体" w:cs="黑体"/>
          <w:sz w:val="16"/>
          <w:szCs w:val="16"/>
        </w:rPr>
        <w:t>”键保存。</w:t>
      </w:r>
    </w:p>
    <w:p w14:paraId="385E463D">
      <w:pPr>
        <w:pStyle w:val="1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left="0" w:firstLine="0" w:firstLineChars="0"/>
        <w:textAlignment w:val="auto"/>
        <w:rPr>
          <w:rFonts w:hint="eastAsia" w:ascii="黑体" w:hAnsi="黑体" w:eastAsia="黑体" w:cs="黑体"/>
          <w:sz w:val="16"/>
          <w:szCs w:val="16"/>
        </w:rPr>
      </w:pPr>
      <w:r>
        <w:rPr>
          <w:rFonts w:hint="eastAsia" w:ascii="黑体" w:hAnsi="黑体" w:eastAsia="黑体" w:cs="黑体"/>
          <w:b/>
          <w:sz w:val="16"/>
          <w:szCs w:val="16"/>
        </w:rPr>
        <w:t>二级报警点：</w:t>
      </w:r>
      <w:r>
        <w:rPr>
          <w:rFonts w:hint="eastAsia" w:ascii="黑体" w:hAnsi="黑体" w:eastAsia="黑体" w:cs="黑体"/>
          <w:sz w:val="16"/>
          <w:szCs w:val="16"/>
        </w:rPr>
        <w:t>监控状态下，长按“▲”键持续</w:t>
      </w:r>
      <w:r>
        <w:rPr>
          <w:rFonts w:hint="eastAsia" w:ascii="黑体" w:hAnsi="黑体" w:eastAsia="黑体" w:cs="黑体"/>
          <w:sz w:val="16"/>
          <w:szCs w:val="16"/>
          <w:lang w:val="en-US" w:eastAsia="zh-CN"/>
        </w:rPr>
        <w:t>10</w:t>
      </w:r>
      <w:r>
        <w:rPr>
          <w:rFonts w:hint="eastAsia" w:ascii="黑体" w:hAnsi="黑体" w:eastAsia="黑体" w:cs="黑体"/>
          <w:sz w:val="16"/>
          <w:szCs w:val="16"/>
        </w:rPr>
        <w:t>秒，显示屏幕显示“H-ALARM”，调整“▲”、“▼”键和移位键“</w:t>
      </w:r>
      <w:r>
        <w:rPr>
          <w:rFonts w:hint="eastAsia" w:ascii="黑体" w:hAnsi="黑体" w:eastAsia="黑体" w:cs="黑体"/>
          <w:sz w:val="16"/>
          <w:szCs w:val="16"/>
        </w:rPr>
        <w:drawing>
          <wp:inline distT="0" distB="0" distL="0" distR="0">
            <wp:extent cx="109855" cy="71755"/>
            <wp:effectExtent l="0" t="0" r="4445" b="4445"/>
            <wp:docPr id="14" name="图片 2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266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rcRect l="-23497" t="7825" r="-19926" b="-1"/>
                    <a:stretch>
                      <a:fillRect/>
                    </a:stretch>
                  </pic:blipFill>
                  <pic:spPr>
                    <a:xfrm>
                      <a:off x="0" y="0"/>
                      <a:ext cx="119765" cy="78374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黑体" w:hAnsi="黑体" w:eastAsia="黑体" w:cs="黑体"/>
          <w:sz w:val="16"/>
          <w:szCs w:val="16"/>
        </w:rPr>
        <w:t>”设定报警点，长按“</w:t>
      </w:r>
      <w:r>
        <w:rPr>
          <w:rFonts w:hint="eastAsia" w:ascii="黑体" w:hAnsi="黑体" w:eastAsia="黑体" w:cs="黑体"/>
          <w:sz w:val="16"/>
          <w:szCs w:val="16"/>
        </w:rPr>
        <w:drawing>
          <wp:inline distT="0" distB="0" distL="0" distR="0">
            <wp:extent cx="109855" cy="71755"/>
            <wp:effectExtent l="0" t="0" r="4445" b="444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rcRect l="-23497" t="7825" r="-19926" b="-1"/>
                    <a:stretch>
                      <a:fillRect/>
                    </a:stretch>
                  </pic:blipFill>
                  <pic:spPr>
                    <a:xfrm>
                      <a:off x="0" y="0"/>
                      <a:ext cx="119765" cy="78374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黑体" w:hAnsi="黑体" w:eastAsia="黑体" w:cs="黑体"/>
          <w:sz w:val="16"/>
          <w:szCs w:val="16"/>
        </w:rPr>
        <w:t>”键保存。</w:t>
      </w:r>
    </w:p>
    <w:p w14:paraId="4573DDDB">
      <w:pPr>
        <w:pStyle w:val="1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left="0" w:firstLine="0" w:firstLineChars="0"/>
        <w:textAlignment w:val="auto"/>
        <w:rPr>
          <w:rFonts w:hint="eastAsia" w:ascii="黑体" w:hAnsi="黑体" w:eastAsia="黑体" w:cs="黑体"/>
          <w:sz w:val="16"/>
          <w:szCs w:val="16"/>
        </w:rPr>
      </w:pPr>
    </w:p>
    <w:p w14:paraId="542E2641">
      <w:pPr>
        <w:pStyle w:val="1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left="0" w:leftChars="0" w:firstLine="0" w:firstLineChars="0"/>
        <w:textAlignment w:val="auto"/>
        <w:rPr>
          <w:rFonts w:hint="eastAsia" w:ascii="黑体" w:hAnsi="黑体" w:eastAsia="黑体" w:cs="黑体"/>
          <w:b/>
          <w:sz w:val="16"/>
          <w:szCs w:val="16"/>
        </w:rPr>
      </w:pPr>
      <w:r>
        <w:rPr>
          <w:rFonts w:hint="eastAsia" w:ascii="黑体" w:hAnsi="黑体" w:eastAsia="黑体" w:cs="黑体"/>
          <w:b/>
          <w:sz w:val="16"/>
          <w:szCs w:val="16"/>
        </w:rPr>
        <w:t>校准：</w:t>
      </w:r>
    </w:p>
    <w:p w14:paraId="052168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rPr>
          <w:rFonts w:hint="eastAsia" w:ascii="黑体" w:hAnsi="黑体" w:eastAsia="黑体" w:cs="黑体"/>
          <w:sz w:val="16"/>
          <w:szCs w:val="16"/>
        </w:rPr>
      </w:pPr>
      <w:r>
        <w:rPr>
          <w:rFonts w:hint="eastAsia" w:ascii="黑体" w:hAnsi="黑体" w:eastAsia="黑体" w:cs="黑体"/>
          <w:sz w:val="16"/>
          <w:szCs w:val="16"/>
        </w:rPr>
        <w:t>关机状态下，同时按下 “▲”“</w:t>
      </w:r>
      <w:r>
        <w:rPr>
          <w:rFonts w:hint="eastAsia" w:ascii="黑体" w:hAnsi="黑体" w:eastAsia="黑体" w:cs="黑体"/>
          <w:sz w:val="16"/>
          <w:szCs w:val="16"/>
        </w:rPr>
        <w:drawing>
          <wp:inline distT="0" distB="0" distL="0" distR="0">
            <wp:extent cx="109855" cy="71755"/>
            <wp:effectExtent l="0" t="0" r="4445" b="4445"/>
            <wp:docPr id="272" name="图片 2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2" name="图片 272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rcRect l="-23497" t="7825" r="-19926" b="-1"/>
                    <a:stretch>
                      <a:fillRect/>
                    </a:stretch>
                  </pic:blipFill>
                  <pic:spPr>
                    <a:xfrm>
                      <a:off x="0" y="0"/>
                      <a:ext cx="119765" cy="78374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黑体" w:hAnsi="黑体" w:eastAsia="黑体" w:cs="黑体"/>
          <w:sz w:val="16"/>
          <w:szCs w:val="16"/>
        </w:rPr>
        <w:t>”键，操作、显示如下：</w:t>
      </w:r>
    </w:p>
    <w:p w14:paraId="4CD8E9BF">
      <w:pPr>
        <w:rPr>
          <w:rFonts w:hint="eastAsia" w:ascii="黑体" w:hAnsi="黑体" w:eastAsia="黑体" w:cs="黑体"/>
          <w:sz w:val="16"/>
          <w:szCs w:val="16"/>
        </w:rPr>
      </w:pPr>
    </w:p>
    <w:p w14:paraId="5FBF8DB2">
      <w:pPr>
        <w:rPr>
          <w:rFonts w:hint="eastAsia" w:ascii="黑体" w:hAnsi="黑体" w:eastAsia="黑体" w:cs="黑体"/>
          <w:sz w:val="16"/>
          <w:szCs w:val="16"/>
        </w:rPr>
      </w:pPr>
    </w:p>
    <w:p w14:paraId="6B1F86EC">
      <w:pPr>
        <w:rPr>
          <w:rFonts w:hint="eastAsia" w:ascii="黑体" w:hAnsi="黑体" w:eastAsia="黑体" w:cs="黑体"/>
          <w:sz w:val="16"/>
          <w:szCs w:val="16"/>
        </w:rPr>
      </w:pPr>
    </w:p>
    <w:p w14:paraId="3237CBE5">
      <w:pPr>
        <w:rPr>
          <w:rFonts w:hint="eastAsia" w:ascii="黑体" w:hAnsi="黑体" w:eastAsia="黑体" w:cs="黑体"/>
          <w:sz w:val="16"/>
          <w:szCs w:val="16"/>
        </w:rPr>
      </w:pPr>
    </w:p>
    <w:p w14:paraId="3278573D">
      <w:pPr>
        <w:pStyle w:val="18"/>
        <w:bidi w:val="0"/>
        <w:rPr>
          <w:rFonts w:hint="eastAsia" w:ascii="黑体" w:hAnsi="黑体" w:eastAsia="黑体" w:cs="黑体"/>
          <w:lang w:val="en-US"/>
        </w:rPr>
      </w:pPr>
      <w:r>
        <w:rPr>
          <w:rFonts w:hint="eastAsia" w:ascii="黑体" w:hAnsi="黑体" w:eastAsia="黑体" w:cs="黑体"/>
          <w:lang w:val="en-US" w:eastAsia="zh-CN"/>
        </w:rPr>
        <w:t>表4-1 校 准</w:t>
      </w:r>
    </w:p>
    <w:tbl>
      <w:tblPr>
        <w:tblStyle w:val="7"/>
        <w:tblW w:w="475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85" w:type="dxa"/>
          <w:bottom w:w="0" w:type="dxa"/>
          <w:right w:w="85" w:type="dxa"/>
        </w:tblCellMar>
      </w:tblPr>
      <w:tblGrid>
        <w:gridCol w:w="1043"/>
        <w:gridCol w:w="2265"/>
        <w:gridCol w:w="1216"/>
        <w:gridCol w:w="2100"/>
      </w:tblGrid>
      <w:tr w14:paraId="7678F0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trHeight w:val="259" w:hRule="atLeast"/>
          <w:jc w:val="center"/>
        </w:trPr>
        <w:tc>
          <w:tcPr>
            <w:tcW w:w="937" w:type="dxa"/>
            <w:shd w:val="clear" w:color="auto" w:fill="auto"/>
            <w:vAlign w:val="center"/>
          </w:tcPr>
          <w:p w14:paraId="7C359610">
            <w:pPr>
              <w:spacing w:line="200" w:lineRule="exact"/>
              <w:jc w:val="center"/>
              <w:rPr>
                <w:rFonts w:hint="eastAsia" w:ascii="黑体" w:hAnsi="黑体" w:eastAsia="黑体" w:cs="黑体"/>
                <w:b/>
                <w:sz w:val="15"/>
                <w:szCs w:val="15"/>
              </w:rPr>
            </w:pPr>
            <w:r>
              <w:rPr>
                <w:rFonts w:hint="eastAsia" w:ascii="黑体" w:hAnsi="黑体" w:eastAsia="黑体" w:cs="黑体"/>
                <w:b/>
                <w:sz w:val="15"/>
                <w:szCs w:val="15"/>
              </w:rPr>
              <w:t>程  序</w:t>
            </w:r>
          </w:p>
        </w:tc>
        <w:tc>
          <w:tcPr>
            <w:tcW w:w="2036" w:type="dxa"/>
            <w:shd w:val="clear" w:color="auto" w:fill="auto"/>
            <w:vAlign w:val="center"/>
          </w:tcPr>
          <w:p w14:paraId="4BF95F44">
            <w:pPr>
              <w:spacing w:line="200" w:lineRule="exact"/>
              <w:jc w:val="center"/>
              <w:rPr>
                <w:rFonts w:hint="eastAsia" w:ascii="黑体" w:hAnsi="黑体" w:eastAsia="黑体" w:cs="黑体"/>
                <w:b/>
                <w:sz w:val="15"/>
                <w:szCs w:val="15"/>
              </w:rPr>
            </w:pPr>
            <w:r>
              <w:rPr>
                <w:rFonts w:hint="eastAsia" w:ascii="黑体" w:hAnsi="黑体" w:eastAsia="黑体" w:cs="黑体"/>
                <w:b/>
                <w:sz w:val="15"/>
                <w:szCs w:val="15"/>
              </w:rPr>
              <w:t>显  示</w:t>
            </w:r>
          </w:p>
        </w:tc>
        <w:tc>
          <w:tcPr>
            <w:tcW w:w="1093" w:type="dxa"/>
            <w:shd w:val="clear" w:color="auto" w:fill="auto"/>
            <w:vAlign w:val="center"/>
          </w:tcPr>
          <w:p w14:paraId="558669E3">
            <w:pPr>
              <w:spacing w:line="200" w:lineRule="exact"/>
              <w:jc w:val="center"/>
              <w:rPr>
                <w:rFonts w:hint="eastAsia" w:ascii="黑体" w:hAnsi="黑体" w:eastAsia="黑体" w:cs="黑体"/>
                <w:b/>
                <w:sz w:val="15"/>
                <w:szCs w:val="15"/>
              </w:rPr>
            </w:pPr>
            <w:r>
              <w:rPr>
                <w:rFonts w:hint="eastAsia" w:ascii="黑体" w:hAnsi="黑体" w:eastAsia="黑体" w:cs="黑体"/>
                <w:b/>
                <w:sz w:val="15"/>
                <w:szCs w:val="15"/>
              </w:rPr>
              <w:t>程  序</w:t>
            </w:r>
          </w:p>
        </w:tc>
        <w:tc>
          <w:tcPr>
            <w:tcW w:w="1887" w:type="dxa"/>
            <w:shd w:val="clear" w:color="auto" w:fill="auto"/>
            <w:vAlign w:val="center"/>
          </w:tcPr>
          <w:p w14:paraId="0C43D0C6">
            <w:pPr>
              <w:spacing w:line="200" w:lineRule="exact"/>
              <w:jc w:val="center"/>
              <w:rPr>
                <w:rFonts w:hint="eastAsia" w:ascii="黑体" w:hAnsi="黑体" w:eastAsia="黑体" w:cs="黑体"/>
                <w:b/>
                <w:sz w:val="15"/>
                <w:szCs w:val="15"/>
              </w:rPr>
            </w:pPr>
            <w:r>
              <w:rPr>
                <w:rFonts w:hint="eastAsia" w:ascii="黑体" w:hAnsi="黑体" w:eastAsia="黑体" w:cs="黑体"/>
                <w:b/>
                <w:sz w:val="15"/>
                <w:szCs w:val="15"/>
              </w:rPr>
              <w:t>显  示</w:t>
            </w:r>
          </w:p>
        </w:tc>
      </w:tr>
      <w:tr w14:paraId="051293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trHeight w:val="1708" w:hRule="atLeast"/>
          <w:jc w:val="center"/>
        </w:trPr>
        <w:tc>
          <w:tcPr>
            <w:tcW w:w="937" w:type="dxa"/>
            <w:shd w:val="clear" w:color="auto" w:fill="auto"/>
            <w:vAlign w:val="center"/>
          </w:tcPr>
          <w:p w14:paraId="0DA9E9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exact"/>
              <w:jc w:val="both"/>
              <w:textAlignment w:val="auto"/>
              <w:rPr>
                <w:rFonts w:hint="eastAsia" w:ascii="黑体" w:hAnsi="黑体" w:eastAsia="黑体" w:cs="黑体"/>
                <w:sz w:val="13"/>
                <w:szCs w:val="13"/>
              </w:rPr>
            </w:pPr>
            <w:r>
              <w:rPr>
                <w:rFonts w:hint="eastAsia" w:ascii="黑体" w:hAnsi="黑体" w:eastAsia="黑体" w:cs="黑体"/>
                <w:sz w:val="15"/>
                <w:szCs w:val="15"/>
              </w:rPr>
              <w:t>1</w:t>
            </w:r>
            <w:r>
              <w:rPr>
                <w:rFonts w:hint="eastAsia" w:ascii="黑体" w:hAnsi="黑体" w:eastAsia="黑体" w:cs="黑体"/>
                <w:sz w:val="15"/>
                <w:szCs w:val="15"/>
                <w:lang w:val="en-US" w:eastAsia="zh-CN"/>
              </w:rPr>
              <w:t>.</w:t>
            </w:r>
            <w:r>
              <w:rPr>
                <w:rFonts w:hint="eastAsia" w:ascii="黑体" w:hAnsi="黑体" w:eastAsia="黑体" w:cs="黑体"/>
                <w:sz w:val="15"/>
                <w:szCs w:val="15"/>
              </w:rPr>
              <w:t xml:space="preserve"> 在干净的空气中，同时按下 “▲”“</w:t>
            </w:r>
            <w:r>
              <w:rPr>
                <w:rFonts w:hint="eastAsia" w:ascii="黑体" w:hAnsi="黑体" w:eastAsia="黑体" w:cs="黑体"/>
                <w:sz w:val="15"/>
                <w:szCs w:val="15"/>
              </w:rPr>
              <w:drawing>
                <wp:inline distT="0" distB="0" distL="0" distR="0">
                  <wp:extent cx="109855" cy="71755"/>
                  <wp:effectExtent l="0" t="0" r="4445" b="4445"/>
                  <wp:docPr id="11" name="图片 2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图片 272"/>
                          <pic:cNvPicPr>
                            <a:picLocks noChangeAspect="1"/>
                          </pic:cNvPicPr>
                        </pic:nvPicPr>
                        <pic:blipFill>
                          <a:blip r:embed="rId13" cstate="print"/>
                          <a:srcRect l="-23497" t="7825" r="-19926" b="-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765" cy="7837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黑体" w:hAnsi="黑体" w:eastAsia="黑体" w:cs="黑体"/>
                <w:sz w:val="15"/>
                <w:szCs w:val="15"/>
              </w:rPr>
              <w:t>”键，进入标定操作</w:t>
            </w:r>
          </w:p>
        </w:tc>
        <w:tc>
          <w:tcPr>
            <w:tcW w:w="2036" w:type="dxa"/>
            <w:shd w:val="clear" w:color="auto" w:fill="auto"/>
            <w:vAlign w:val="center"/>
          </w:tcPr>
          <w:p w14:paraId="5B6E15D6">
            <w:pPr>
              <w:jc w:val="center"/>
              <w:rPr>
                <w:rFonts w:hint="eastAsia" w:ascii="黑体" w:hAnsi="黑体" w:eastAsia="黑体" w:cs="黑体"/>
                <w:sz w:val="13"/>
                <w:szCs w:val="13"/>
              </w:rPr>
            </w:pPr>
            <w:r>
              <w:rPr>
                <w:rFonts w:hint="eastAsia" w:ascii="黑体" w:hAnsi="黑体" w:eastAsia="黑体" w:cs="黑体"/>
                <w:sz w:val="13"/>
                <w:szCs w:val="13"/>
              </w:rPr>
              <w:drawing>
                <wp:anchor distT="0" distB="0" distL="0" distR="0" simplePos="0" relativeHeight="251668480" behindDoc="0" locked="0" layoutInCell="1" allowOverlap="1">
                  <wp:simplePos x="0" y="0"/>
                  <wp:positionH relativeFrom="column">
                    <wp:posOffset>108585</wp:posOffset>
                  </wp:positionH>
                  <wp:positionV relativeFrom="paragraph">
                    <wp:posOffset>178435</wp:posOffset>
                  </wp:positionV>
                  <wp:extent cx="1039495" cy="636905"/>
                  <wp:effectExtent l="0" t="0" r="8255" b="10795"/>
                  <wp:wrapTopAndBottom/>
                  <wp:docPr id="12" name="图片 11" descr="QQ截图2015051614415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图片 11" descr="QQ截图20150516144152.jpg"/>
                          <pic:cNvPicPr>
                            <a:picLocks noChangeAspect="1"/>
                          </pic:cNvPicPr>
                        </pic:nvPicPr>
                        <pic:blipFill>
                          <a:blip r:embed="rId2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9495" cy="6369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093" w:type="dxa"/>
            <w:shd w:val="clear" w:color="auto" w:fill="auto"/>
            <w:vAlign w:val="center"/>
          </w:tcPr>
          <w:p w14:paraId="631F10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both"/>
              <w:textAlignment w:val="auto"/>
              <w:rPr>
                <w:rFonts w:hint="eastAsia" w:ascii="黑体" w:hAnsi="黑体" w:eastAsia="黑体" w:cs="黑体"/>
                <w:sz w:val="15"/>
                <w:szCs w:val="15"/>
              </w:rPr>
            </w:pPr>
            <w:r>
              <w:rPr>
                <w:rFonts w:hint="eastAsia" w:ascii="黑体" w:hAnsi="黑体" w:eastAsia="黑体" w:cs="黑体"/>
                <w:sz w:val="15"/>
                <w:szCs w:val="15"/>
              </w:rPr>
              <w:t>2</w:t>
            </w:r>
            <w:r>
              <w:rPr>
                <w:rFonts w:hint="eastAsia" w:ascii="黑体" w:hAnsi="黑体" w:eastAsia="黑体" w:cs="黑体"/>
                <w:sz w:val="15"/>
                <w:szCs w:val="15"/>
                <w:lang w:val="en-US" w:eastAsia="zh-CN"/>
              </w:rPr>
              <w:t>.</w:t>
            </w:r>
            <w:r>
              <w:rPr>
                <w:rFonts w:hint="eastAsia" w:ascii="黑体" w:hAnsi="黑体" w:eastAsia="黑体" w:cs="黑体"/>
                <w:sz w:val="15"/>
                <w:szCs w:val="15"/>
              </w:rPr>
              <w:t xml:space="preserve"> 屏幕显示</w:t>
            </w:r>
          </w:p>
          <w:p w14:paraId="17628D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both"/>
              <w:textAlignment w:val="auto"/>
              <w:rPr>
                <w:rFonts w:hint="eastAsia" w:ascii="黑体" w:hAnsi="黑体" w:eastAsia="黑体" w:cs="黑体"/>
                <w:sz w:val="13"/>
                <w:szCs w:val="13"/>
              </w:rPr>
            </w:pPr>
            <w:r>
              <w:rPr>
                <w:rFonts w:hint="eastAsia" w:ascii="黑体" w:hAnsi="黑体" w:eastAsia="黑体" w:cs="黑体"/>
                <w:sz w:val="15"/>
                <w:szCs w:val="15"/>
              </w:rPr>
              <w:t>“AUTO-ZERO”，40秒后检测仪自动校零。中途任意时刻长按“</w:t>
            </w:r>
            <w:r>
              <w:rPr>
                <w:rFonts w:hint="eastAsia" w:ascii="黑体" w:hAnsi="黑体" w:eastAsia="黑体" w:cs="黑体"/>
                <w:sz w:val="15"/>
                <w:szCs w:val="15"/>
              </w:rPr>
              <w:drawing>
                <wp:inline distT="0" distB="0" distL="0" distR="0">
                  <wp:extent cx="109855" cy="71755"/>
                  <wp:effectExtent l="0" t="0" r="4445" b="4445"/>
                  <wp:docPr id="3" name="图片 2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272"/>
                          <pic:cNvPicPr>
                            <a:picLocks noChangeAspect="1"/>
                          </pic:cNvPicPr>
                        </pic:nvPicPr>
                        <pic:blipFill>
                          <a:blip r:embed="rId13" cstate="print"/>
                          <a:srcRect l="-23497" t="7825" r="-19926" b="-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765" cy="7837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黑体" w:hAnsi="黑体" w:eastAsia="黑体" w:cs="黑体"/>
                <w:sz w:val="15"/>
                <w:szCs w:val="15"/>
              </w:rPr>
              <w:t>”也可校准零点</w:t>
            </w:r>
          </w:p>
        </w:tc>
        <w:tc>
          <w:tcPr>
            <w:tcW w:w="1887" w:type="dxa"/>
            <w:shd w:val="clear" w:color="auto" w:fill="auto"/>
            <w:vAlign w:val="center"/>
          </w:tcPr>
          <w:p w14:paraId="1A7A9B34">
            <w:pPr>
              <w:jc w:val="both"/>
              <w:rPr>
                <w:rFonts w:hint="eastAsia" w:ascii="黑体" w:hAnsi="黑体" w:eastAsia="黑体" w:cs="黑体"/>
                <w:sz w:val="13"/>
                <w:szCs w:val="13"/>
              </w:rPr>
            </w:pPr>
            <w:r>
              <w:rPr>
                <w:rFonts w:hint="eastAsia" w:ascii="黑体" w:hAnsi="黑体" w:eastAsia="黑体" w:cs="黑体"/>
                <w:sz w:val="13"/>
                <w:szCs w:val="13"/>
              </w:rPr>
              <w:drawing>
                <wp:anchor distT="0" distB="0" distL="0" distR="0" simplePos="0" relativeHeight="251667456" behindDoc="0" locked="0" layoutInCell="1" allowOverlap="1">
                  <wp:simplePos x="0" y="0"/>
                  <wp:positionH relativeFrom="column">
                    <wp:posOffset>41275</wp:posOffset>
                  </wp:positionH>
                  <wp:positionV relativeFrom="paragraph">
                    <wp:posOffset>173990</wp:posOffset>
                  </wp:positionV>
                  <wp:extent cx="1069975" cy="638175"/>
                  <wp:effectExtent l="0" t="0" r="15875" b="9525"/>
                  <wp:wrapTopAndBottom/>
                  <wp:docPr id="33" name="图片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图片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 t="3876" r="298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1213" cy="63860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14:paraId="217686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trHeight w:val="1379" w:hRule="atLeast"/>
          <w:jc w:val="center"/>
        </w:trPr>
        <w:tc>
          <w:tcPr>
            <w:tcW w:w="937" w:type="dxa"/>
            <w:shd w:val="clear" w:color="auto" w:fill="auto"/>
            <w:vAlign w:val="center"/>
          </w:tcPr>
          <w:p w14:paraId="41F628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0" w:lineRule="exact"/>
              <w:jc w:val="both"/>
              <w:textAlignment w:val="auto"/>
              <w:rPr>
                <w:rFonts w:hint="eastAsia" w:ascii="黑体" w:hAnsi="黑体" w:eastAsia="黑体" w:cs="黑体"/>
                <w:sz w:val="15"/>
                <w:szCs w:val="15"/>
              </w:rPr>
            </w:pPr>
            <w:r>
              <w:rPr>
                <w:rFonts w:hint="eastAsia" w:ascii="黑体" w:hAnsi="黑体" w:eastAsia="黑体" w:cs="黑体"/>
                <w:sz w:val="15"/>
                <w:szCs w:val="15"/>
              </w:rPr>
              <w:t>3</w:t>
            </w:r>
            <w:r>
              <w:rPr>
                <w:rFonts w:hint="eastAsia" w:ascii="黑体" w:hAnsi="黑体" w:eastAsia="黑体" w:cs="黑体"/>
                <w:sz w:val="15"/>
                <w:szCs w:val="15"/>
                <w:lang w:val="en-US" w:eastAsia="zh-CN"/>
              </w:rPr>
              <w:t>.</w:t>
            </w:r>
            <w:r>
              <w:rPr>
                <w:rFonts w:hint="eastAsia" w:ascii="黑体" w:hAnsi="黑体" w:eastAsia="黑体" w:cs="黑体"/>
                <w:sz w:val="15"/>
                <w:szCs w:val="15"/>
              </w:rPr>
              <w:t xml:space="preserve"> 检测仪校零后会自动显示“SPAN”</w:t>
            </w:r>
          </w:p>
        </w:tc>
        <w:tc>
          <w:tcPr>
            <w:tcW w:w="2036" w:type="dxa"/>
            <w:shd w:val="clear" w:color="auto" w:fill="auto"/>
            <w:vAlign w:val="center"/>
          </w:tcPr>
          <w:p w14:paraId="47801373">
            <w:pPr>
              <w:jc w:val="center"/>
              <w:rPr>
                <w:rFonts w:hint="eastAsia" w:ascii="黑体" w:hAnsi="黑体" w:eastAsia="黑体" w:cs="黑体"/>
                <w:sz w:val="13"/>
                <w:szCs w:val="13"/>
              </w:rPr>
            </w:pPr>
            <w:r>
              <w:rPr>
                <w:rFonts w:hint="eastAsia" w:ascii="黑体" w:hAnsi="黑体" w:eastAsia="黑体" w:cs="黑体"/>
                <w:sz w:val="12"/>
                <w:szCs w:val="12"/>
              </w:rPr>
              <w:drawing>
                <wp:inline distT="0" distB="0" distL="0" distR="0">
                  <wp:extent cx="1137920" cy="705485"/>
                  <wp:effectExtent l="0" t="0" r="5080" b="18415"/>
                  <wp:docPr id="9" name="图片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9"/>
                          <pic:cNvPicPr>
                            <a:picLocks noChangeAspect="1"/>
                          </pic:cNvPicPr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2912" cy="7086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93" w:type="dxa"/>
            <w:shd w:val="clear" w:color="auto" w:fill="auto"/>
            <w:vAlign w:val="center"/>
          </w:tcPr>
          <w:p w14:paraId="5812EC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0" w:lineRule="exact"/>
              <w:jc w:val="both"/>
              <w:textAlignment w:val="auto"/>
              <w:rPr>
                <w:rFonts w:hint="eastAsia" w:ascii="黑体" w:hAnsi="黑体" w:eastAsia="黑体" w:cs="黑体"/>
                <w:sz w:val="15"/>
                <w:szCs w:val="15"/>
              </w:rPr>
            </w:pPr>
            <w:r>
              <w:rPr>
                <w:rFonts w:hint="eastAsia" w:ascii="黑体" w:hAnsi="黑体" w:eastAsia="黑体" w:cs="黑体"/>
                <w:sz w:val="15"/>
                <w:szCs w:val="15"/>
              </w:rPr>
              <w:t>4</w:t>
            </w:r>
            <w:r>
              <w:rPr>
                <w:rFonts w:hint="eastAsia" w:ascii="黑体" w:hAnsi="黑体" w:eastAsia="黑体" w:cs="黑体"/>
                <w:sz w:val="15"/>
                <w:szCs w:val="15"/>
                <w:lang w:val="en-US" w:eastAsia="zh-CN"/>
              </w:rPr>
              <w:t>.</w:t>
            </w:r>
            <w:r>
              <w:rPr>
                <w:rFonts w:hint="eastAsia" w:ascii="黑体" w:hAnsi="黑体" w:eastAsia="黑体" w:cs="黑体"/>
                <w:sz w:val="15"/>
                <w:szCs w:val="15"/>
              </w:rPr>
              <w:t>屏幕显示“SPAN”时，输入“气体校准浓度值”； 通过“▲”、“▼”键和移位键“</w:t>
            </w:r>
            <w:r>
              <w:rPr>
                <w:rFonts w:hint="eastAsia" w:ascii="黑体" w:hAnsi="黑体" w:eastAsia="黑体" w:cs="黑体"/>
                <w:sz w:val="15"/>
                <w:szCs w:val="15"/>
              </w:rPr>
              <w:drawing>
                <wp:inline distT="0" distB="0" distL="0" distR="0">
                  <wp:extent cx="109855" cy="71755"/>
                  <wp:effectExtent l="0" t="0" r="4445" b="4445"/>
                  <wp:docPr id="24" name="图片 2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图片 272"/>
                          <pic:cNvPicPr>
                            <a:picLocks noChangeAspect="1"/>
                          </pic:cNvPicPr>
                        </pic:nvPicPr>
                        <pic:blipFill>
                          <a:blip r:embed="rId13" cstate="print"/>
                          <a:srcRect l="-23497" t="7825" r="-19926" b="-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765" cy="7837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黑体" w:hAnsi="黑体" w:eastAsia="黑体" w:cs="黑体"/>
                <w:sz w:val="15"/>
                <w:szCs w:val="15"/>
              </w:rPr>
              <w:t>”进行设置，按“</w:t>
            </w:r>
            <w:r>
              <w:rPr>
                <w:rFonts w:hint="eastAsia" w:ascii="黑体" w:hAnsi="黑体" w:eastAsia="黑体" w:cs="黑体"/>
                <w:sz w:val="15"/>
                <w:szCs w:val="15"/>
              </w:rPr>
              <w:drawing>
                <wp:inline distT="0" distB="0" distL="0" distR="0">
                  <wp:extent cx="109855" cy="71755"/>
                  <wp:effectExtent l="0" t="0" r="4445" b="4445"/>
                  <wp:docPr id="25" name="图片 2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图片 272"/>
                          <pic:cNvPicPr>
                            <a:picLocks noChangeAspect="1"/>
                          </pic:cNvPicPr>
                        </pic:nvPicPr>
                        <pic:blipFill>
                          <a:blip r:embed="rId13" cstate="print"/>
                          <a:srcRect l="-23497" t="7825" r="-19926" b="-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765" cy="7837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黑体" w:hAnsi="黑体" w:eastAsia="黑体" w:cs="黑体"/>
                <w:sz w:val="15"/>
                <w:szCs w:val="15"/>
              </w:rPr>
              <w:t>”键或是等待几秒钟，屏幕显示 “0”</w:t>
            </w:r>
          </w:p>
        </w:tc>
        <w:tc>
          <w:tcPr>
            <w:tcW w:w="1887" w:type="dxa"/>
            <w:shd w:val="clear" w:color="auto" w:fill="auto"/>
            <w:vAlign w:val="center"/>
          </w:tcPr>
          <w:p w14:paraId="6D128B0A">
            <w:pPr>
              <w:jc w:val="both"/>
              <w:rPr>
                <w:rFonts w:hint="eastAsia" w:ascii="黑体" w:hAnsi="黑体" w:eastAsia="黑体" w:cs="黑体"/>
                <w:sz w:val="13"/>
                <w:szCs w:val="13"/>
              </w:rPr>
            </w:pPr>
            <w:r>
              <w:rPr>
                <w:rFonts w:hint="eastAsia" w:ascii="黑体" w:hAnsi="黑体" w:eastAsia="黑体" w:cs="黑体"/>
                <w:sz w:val="12"/>
                <w:szCs w:val="12"/>
              </w:rPr>
              <w:drawing>
                <wp:inline distT="0" distB="0" distL="0" distR="0">
                  <wp:extent cx="1047115" cy="647700"/>
                  <wp:effectExtent l="0" t="0" r="635" b="0"/>
                  <wp:docPr id="15" name="图片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图片 15"/>
                          <pic:cNvPicPr>
                            <a:picLocks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7115" cy="647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488244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trHeight w:val="1379" w:hRule="atLeast"/>
          <w:jc w:val="center"/>
        </w:trPr>
        <w:tc>
          <w:tcPr>
            <w:tcW w:w="937" w:type="dxa"/>
            <w:shd w:val="clear" w:color="auto" w:fill="auto"/>
            <w:vAlign w:val="center"/>
          </w:tcPr>
          <w:p w14:paraId="4780BC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0" w:lineRule="exact"/>
              <w:jc w:val="both"/>
              <w:textAlignment w:val="auto"/>
              <w:rPr>
                <w:rFonts w:hint="eastAsia" w:ascii="黑体" w:hAnsi="黑体" w:eastAsia="黑体" w:cs="黑体"/>
                <w:sz w:val="15"/>
                <w:szCs w:val="15"/>
              </w:rPr>
            </w:pPr>
            <w:r>
              <w:rPr>
                <w:rFonts w:hint="eastAsia" w:ascii="黑体" w:hAnsi="黑体" w:eastAsia="黑体" w:cs="黑体"/>
                <w:sz w:val="15"/>
                <w:szCs w:val="15"/>
              </w:rPr>
              <w:t>5</w:t>
            </w:r>
            <w:r>
              <w:rPr>
                <w:rFonts w:hint="eastAsia" w:ascii="黑体" w:hAnsi="黑体" w:eastAsia="黑体" w:cs="黑体"/>
                <w:sz w:val="15"/>
                <w:szCs w:val="15"/>
                <w:lang w:val="en-US" w:eastAsia="zh-CN"/>
              </w:rPr>
              <w:t>.</w:t>
            </w:r>
            <w:r>
              <w:rPr>
                <w:rFonts w:hint="eastAsia" w:ascii="黑体" w:hAnsi="黑体" w:eastAsia="黑体" w:cs="黑体"/>
                <w:sz w:val="15"/>
                <w:szCs w:val="15"/>
              </w:rPr>
              <w:t xml:space="preserve"> 屏幕显示“</w:t>
            </w:r>
            <w:r>
              <w:rPr>
                <w:rFonts w:hint="eastAsia" w:ascii="黑体" w:hAnsi="黑体" w:eastAsia="黑体" w:cs="黑体"/>
                <w:sz w:val="15"/>
                <w:szCs w:val="15"/>
              </w:rPr>
              <w:drawing>
                <wp:inline distT="0" distB="0" distL="0" distR="0">
                  <wp:extent cx="157480" cy="53975"/>
                  <wp:effectExtent l="0" t="0" r="13970" b="3175"/>
                  <wp:docPr id="375" name="图片 3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5" name="图片 37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7480" cy="53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黑体" w:hAnsi="黑体" w:eastAsia="黑体" w:cs="黑体"/>
                <w:sz w:val="15"/>
                <w:szCs w:val="15"/>
              </w:rPr>
              <w:t>”、“0”时，通入气体</w:t>
            </w:r>
          </w:p>
        </w:tc>
        <w:tc>
          <w:tcPr>
            <w:tcW w:w="2036" w:type="dxa"/>
            <w:shd w:val="clear" w:color="auto" w:fill="auto"/>
            <w:vAlign w:val="center"/>
          </w:tcPr>
          <w:p w14:paraId="0C14F7BC">
            <w:pPr>
              <w:jc w:val="center"/>
              <w:rPr>
                <w:rFonts w:hint="eastAsia" w:ascii="黑体" w:hAnsi="黑体" w:eastAsia="黑体" w:cs="黑体"/>
                <w:sz w:val="12"/>
                <w:szCs w:val="12"/>
              </w:rPr>
            </w:pPr>
            <w:r>
              <w:rPr>
                <w:rFonts w:hint="eastAsia" w:ascii="黑体" w:hAnsi="黑体" w:eastAsia="黑体" w:cs="黑体"/>
                <w:sz w:val="12"/>
                <w:szCs w:val="12"/>
              </w:rPr>
              <w:drawing>
                <wp:inline distT="0" distB="0" distL="0" distR="0">
                  <wp:extent cx="1115060" cy="671195"/>
                  <wp:effectExtent l="0" t="0" r="8890" b="14605"/>
                  <wp:docPr id="22" name="图片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图片 22"/>
                          <pic:cNvPicPr>
                            <a:picLocks noChangeAspect="1"/>
                          </pic:cNvPicPr>
                        </pic:nvPicPr>
                        <pic:blipFill>
                          <a:blip r:embed="rId25"/>
                          <a:srcRect t="226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20753" cy="67476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93" w:type="dxa"/>
            <w:shd w:val="clear" w:color="auto" w:fill="auto"/>
            <w:vAlign w:val="center"/>
          </w:tcPr>
          <w:p w14:paraId="17903D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黑体" w:hAnsi="黑体" w:eastAsia="黑体" w:cs="黑体"/>
                <w:sz w:val="15"/>
                <w:szCs w:val="15"/>
              </w:rPr>
            </w:pPr>
            <w:r>
              <w:rPr>
                <w:rFonts w:hint="eastAsia" w:ascii="黑体" w:hAnsi="黑体" w:eastAsia="黑体" w:cs="黑体"/>
                <w:sz w:val="15"/>
                <w:szCs w:val="15"/>
              </w:rPr>
              <w:t>6</w:t>
            </w:r>
            <w:r>
              <w:rPr>
                <w:rFonts w:hint="eastAsia" w:ascii="黑体" w:hAnsi="黑体" w:eastAsia="黑体" w:cs="黑体"/>
                <w:sz w:val="15"/>
                <w:szCs w:val="15"/>
                <w:lang w:val="en-US" w:eastAsia="zh-CN"/>
              </w:rPr>
              <w:t>.</w:t>
            </w:r>
            <w:r>
              <w:rPr>
                <w:rFonts w:hint="eastAsia" w:ascii="黑体" w:hAnsi="黑体" w:eastAsia="黑体" w:cs="黑体"/>
                <w:sz w:val="15"/>
                <w:szCs w:val="15"/>
              </w:rPr>
              <w:t>待数值稳定后长按“</w:t>
            </w:r>
            <w:r>
              <w:rPr>
                <w:rFonts w:hint="eastAsia" w:ascii="黑体" w:hAnsi="黑体" w:eastAsia="黑体" w:cs="黑体"/>
                <w:sz w:val="15"/>
                <w:szCs w:val="15"/>
              </w:rPr>
              <w:drawing>
                <wp:inline distT="0" distB="0" distL="0" distR="0">
                  <wp:extent cx="109855" cy="71755"/>
                  <wp:effectExtent l="0" t="0" r="4445" b="4445"/>
                  <wp:docPr id="4" name="图片 2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272"/>
                          <pic:cNvPicPr>
                            <a:picLocks noChangeAspect="1"/>
                          </pic:cNvPicPr>
                        </pic:nvPicPr>
                        <pic:blipFill>
                          <a:blip r:embed="rId13" cstate="print"/>
                          <a:srcRect l="-23497" t="7825" r="-19926" b="-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765" cy="7837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黑体" w:hAnsi="黑体" w:eastAsia="黑体" w:cs="黑体"/>
                <w:sz w:val="15"/>
                <w:szCs w:val="15"/>
              </w:rPr>
              <w:t>”键，数据存储，标定完毕，也可等待3分钟超时后自动保存。当显示“</w:t>
            </w:r>
            <w:r>
              <w:rPr>
                <w:rFonts w:hint="eastAsia" w:ascii="黑体" w:hAnsi="黑体" w:eastAsia="黑体" w:cs="黑体"/>
                <w:sz w:val="15"/>
                <w:szCs w:val="15"/>
              </w:rPr>
              <w:pict>
                <v:shape id="_x0000_i1025" o:spt="136" type="#_x0000_t136" style="height:3.75pt;width:8.25pt;" fillcolor="#000000" filled="t" coordsize="21600,21600">
                  <v:path/>
                  <v:fill on="t" focussize="0,0"/>
                  <v:stroke/>
                  <v:imagedata o:title=""/>
                  <o:lock v:ext="edit"/>
                  <v:textpath on="t" fitshape="t" fitpath="t" trim="t" xscale="f" string="bAd" style="font-family:宋体;font-size:36pt;v-text-align:center;"/>
                  <w10:wrap type="none"/>
                  <w10:anchorlock/>
                </v:shape>
              </w:pict>
            </w:r>
            <w:r>
              <w:rPr>
                <w:rFonts w:hint="eastAsia" w:ascii="黑体" w:hAnsi="黑体" w:eastAsia="黑体" w:cs="黑体"/>
                <w:sz w:val="15"/>
                <w:szCs w:val="15"/>
              </w:rPr>
              <w:t>”时，气体标定失败，关机重新标定</w:t>
            </w:r>
          </w:p>
        </w:tc>
        <w:tc>
          <w:tcPr>
            <w:tcW w:w="1887" w:type="dxa"/>
            <w:shd w:val="clear" w:color="auto" w:fill="auto"/>
            <w:vAlign w:val="center"/>
          </w:tcPr>
          <w:p w14:paraId="1B96B635">
            <w:pPr>
              <w:jc w:val="both"/>
              <w:rPr>
                <w:rFonts w:hint="eastAsia" w:ascii="黑体" w:hAnsi="黑体" w:eastAsia="黑体" w:cs="黑体"/>
                <w:sz w:val="12"/>
                <w:szCs w:val="12"/>
              </w:rPr>
            </w:pPr>
            <w:r>
              <w:rPr>
                <w:rFonts w:hint="eastAsia" w:ascii="黑体" w:hAnsi="黑体" w:eastAsia="黑体" w:cs="黑体"/>
                <w:sz w:val="12"/>
                <w:szCs w:val="12"/>
              </w:rPr>
              <w:drawing>
                <wp:inline distT="0" distB="0" distL="0" distR="0">
                  <wp:extent cx="1137920" cy="690880"/>
                  <wp:effectExtent l="0" t="0" r="5080" b="13970"/>
                  <wp:docPr id="23" name="图片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图片 23"/>
                          <pic:cNvPicPr>
                            <a:picLocks noChangeAspect="1"/>
                          </pic:cNvPicPr>
                        </pic:nvPicPr>
                        <pic:blipFill>
                          <a:blip r:embed="rId2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4668" cy="6952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Start w:id="10" w:name="_GoBack"/>
            <w:bookmarkEnd w:id="10"/>
          </w:p>
        </w:tc>
      </w:tr>
      <w:tr w14:paraId="1915F8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trHeight w:val="289" w:hRule="atLeast"/>
          <w:jc w:val="center"/>
        </w:trPr>
        <w:tc>
          <w:tcPr>
            <w:tcW w:w="5953" w:type="dxa"/>
            <w:gridSpan w:val="4"/>
            <w:shd w:val="clear" w:color="auto" w:fill="auto"/>
            <w:vAlign w:val="center"/>
          </w:tcPr>
          <w:p w14:paraId="60FA6C3E">
            <w:pPr>
              <w:rPr>
                <w:rFonts w:hint="eastAsia" w:ascii="黑体" w:hAnsi="黑体" w:eastAsia="黑体" w:cs="黑体"/>
                <w:sz w:val="12"/>
                <w:szCs w:val="1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15"/>
                <w:szCs w:val="15"/>
              </w:rPr>
              <w:t>说明：此处以一氧化碳气体为例</w:t>
            </w:r>
          </w:p>
        </w:tc>
      </w:tr>
    </w:tbl>
    <w:p w14:paraId="61B234CE">
      <w:pPr>
        <w:rPr>
          <w:rFonts w:hint="eastAsia" w:ascii="黑体" w:hAnsi="黑体" w:eastAsia="黑体" w:cs="黑体"/>
          <w:sz w:val="15"/>
        </w:rPr>
      </w:pPr>
    </w:p>
    <w:p w14:paraId="0C3C6D21">
      <w:pPr>
        <w:rPr>
          <w:rFonts w:hint="eastAsia" w:ascii="黑体" w:hAnsi="黑体" w:eastAsia="黑体" w:cs="黑体"/>
          <w:sz w:val="15"/>
        </w:rPr>
      </w:pPr>
    </w:p>
    <w:p w14:paraId="5901FCF4">
      <w:pPr>
        <w:rPr>
          <w:rFonts w:hint="eastAsia" w:ascii="黑体" w:hAnsi="黑体" w:eastAsia="黑体" w:cs="黑体"/>
          <w:sz w:val="15"/>
        </w:rPr>
      </w:pPr>
    </w:p>
    <w:p w14:paraId="526458F9">
      <w:pPr>
        <w:rPr>
          <w:rFonts w:hint="eastAsia" w:ascii="黑体" w:hAnsi="黑体" w:eastAsia="黑体" w:cs="黑体"/>
          <w:sz w:val="15"/>
        </w:rPr>
      </w:pPr>
    </w:p>
    <w:p w14:paraId="71156471">
      <w:pPr>
        <w:rPr>
          <w:rFonts w:hint="eastAsia" w:ascii="黑体" w:hAnsi="黑体" w:eastAsia="黑体" w:cs="黑体"/>
          <w:sz w:val="15"/>
        </w:rPr>
      </w:pPr>
    </w:p>
    <w:p w14:paraId="64C42075">
      <w:pPr>
        <w:pStyle w:val="2"/>
        <w:bidi w:val="0"/>
        <w:rPr>
          <w:rFonts w:hint="eastAsia" w:ascii="黑体" w:hAnsi="黑体" w:eastAsia="黑体" w:cs="黑体"/>
          <w:lang w:val="en-US" w:eastAsia="zh-CN"/>
        </w:rPr>
      </w:pPr>
      <w:bookmarkStart w:id="4" w:name="_Toc5072"/>
      <w:r>
        <w:rPr>
          <w:rFonts w:hint="eastAsia" w:ascii="黑体" w:hAnsi="黑体" w:eastAsia="黑体" w:cs="黑体"/>
          <w:lang w:val="en-US" w:eastAsia="zh-CN"/>
        </w:rPr>
        <w:t>5.校准示意图</w:t>
      </w:r>
      <w:bookmarkEnd w:id="4"/>
    </w:p>
    <w:p w14:paraId="5D6413AA">
      <w:pPr>
        <w:pStyle w:val="18"/>
        <w:bidi w:val="0"/>
        <w:rPr>
          <w:rFonts w:hint="eastAsia" w:ascii="黑体" w:hAnsi="黑体" w:eastAsia="黑体" w:cs="黑体"/>
          <w:lang w:val="en-US" w:eastAsia="zh-CN"/>
        </w:rPr>
      </w:pPr>
      <w:r>
        <w:rPr>
          <w:rFonts w:hint="eastAsia" w:ascii="黑体" w:hAnsi="黑体" w:eastAsia="黑体" w:cs="黑体"/>
          <w:lang w:val="en-US" w:eastAsia="zh-CN"/>
        </w:rPr>
        <w:t>表5-1 校准示意</w:t>
      </w:r>
    </w:p>
    <w:tbl>
      <w:tblPr>
        <w:tblStyle w:val="7"/>
        <w:tblW w:w="475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08"/>
        <w:gridCol w:w="854"/>
        <w:gridCol w:w="1706"/>
      </w:tblGrid>
      <w:tr w14:paraId="0B2103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  <w:jc w:val="center"/>
        </w:trPr>
        <w:tc>
          <w:tcPr>
            <w:tcW w:w="3412" w:type="dxa"/>
            <w:vMerge w:val="restart"/>
            <w:vAlign w:val="center"/>
          </w:tcPr>
          <w:p w14:paraId="655C4209">
            <w:pPr>
              <w:jc w:val="center"/>
              <w:rPr>
                <w:rFonts w:hint="eastAsia" w:ascii="黑体" w:hAnsi="黑体" w:eastAsia="黑体" w:cs="黑体"/>
                <w:sz w:val="13"/>
                <w:szCs w:val="13"/>
              </w:rPr>
            </w:pPr>
            <w:r>
              <w:rPr>
                <w:rFonts w:hint="eastAsia" w:ascii="黑体" w:hAnsi="黑体" w:eastAsia="黑体" w:cs="黑体"/>
                <w:sz w:val="15"/>
              </w:rPr>
              <w:drawing>
                <wp:inline distT="0" distB="0" distL="0" distR="0">
                  <wp:extent cx="1281430" cy="1650365"/>
                  <wp:effectExtent l="38100" t="19050" r="13970" b="26035"/>
                  <wp:docPr id="10" name="图片 384" descr="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384" descr="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0160" t="5134" r="8863" b="446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1430" cy="1650365"/>
                          </a:xfrm>
                          <a:prstGeom prst="rect">
                            <a:avLst/>
                          </a:prstGeom>
                          <a:noFill/>
                          <a:ln w="6350" cmpd="sng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  <w:tcBorders>
              <w:bottom w:val="single" w:color="000000" w:sz="8" w:space="0"/>
              <w:right w:val="single" w:color="000000" w:sz="8" w:space="0"/>
            </w:tcBorders>
          </w:tcPr>
          <w:p w14:paraId="2681E456">
            <w:pPr>
              <w:spacing w:line="240" w:lineRule="exact"/>
              <w:jc w:val="center"/>
              <w:rPr>
                <w:rFonts w:hint="eastAsia" w:ascii="黑体" w:hAnsi="黑体" w:eastAsia="黑体" w:cs="黑体"/>
                <w:b/>
                <w:sz w:val="16"/>
                <w:szCs w:val="16"/>
              </w:rPr>
            </w:pPr>
            <w:r>
              <w:rPr>
                <w:rFonts w:hint="eastAsia" w:ascii="黑体" w:hAnsi="黑体" w:eastAsia="黑体" w:cs="黑体"/>
                <w:b/>
                <w:sz w:val="16"/>
                <w:szCs w:val="16"/>
              </w:rPr>
              <w:t>项  目</w:t>
            </w:r>
          </w:p>
        </w:tc>
        <w:tc>
          <w:tcPr>
            <w:tcW w:w="1417" w:type="dxa"/>
            <w:tcBorders>
              <w:left w:val="single" w:color="000000" w:sz="8" w:space="0"/>
              <w:bottom w:val="single" w:color="000000" w:sz="8" w:space="0"/>
            </w:tcBorders>
          </w:tcPr>
          <w:p w14:paraId="5A1BA817">
            <w:pPr>
              <w:spacing w:line="240" w:lineRule="exact"/>
              <w:jc w:val="center"/>
              <w:rPr>
                <w:rFonts w:hint="eastAsia" w:ascii="黑体" w:hAnsi="黑体" w:eastAsia="黑体" w:cs="黑体"/>
                <w:b/>
                <w:sz w:val="16"/>
                <w:szCs w:val="16"/>
              </w:rPr>
            </w:pPr>
            <w:r>
              <w:rPr>
                <w:rFonts w:hint="eastAsia" w:ascii="黑体" w:hAnsi="黑体" w:eastAsia="黑体" w:cs="黑体"/>
                <w:b/>
                <w:sz w:val="16"/>
                <w:szCs w:val="16"/>
              </w:rPr>
              <w:t>描    述</w:t>
            </w:r>
          </w:p>
        </w:tc>
      </w:tr>
      <w:tr w14:paraId="5BFBF0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exact"/>
          <w:jc w:val="center"/>
        </w:trPr>
        <w:tc>
          <w:tcPr>
            <w:tcW w:w="3412" w:type="dxa"/>
            <w:vMerge w:val="continue"/>
          </w:tcPr>
          <w:p w14:paraId="0B19042A">
            <w:pPr>
              <w:rPr>
                <w:rFonts w:hint="eastAsia" w:ascii="黑体" w:hAnsi="黑体" w:eastAsia="黑体" w:cs="黑体"/>
                <w:sz w:val="13"/>
                <w:szCs w:val="13"/>
              </w:rPr>
            </w:pPr>
          </w:p>
        </w:tc>
        <w:tc>
          <w:tcPr>
            <w:tcW w:w="709" w:type="dxa"/>
            <w:tcBorders>
              <w:top w:val="single" w:color="000000" w:sz="8" w:space="0"/>
              <w:right w:val="single" w:color="000000" w:sz="8" w:space="0"/>
            </w:tcBorders>
          </w:tcPr>
          <w:p w14:paraId="18AD6789">
            <w:pPr>
              <w:spacing w:line="240" w:lineRule="exact"/>
              <w:jc w:val="center"/>
              <w:rPr>
                <w:rFonts w:hint="eastAsia" w:ascii="黑体" w:hAnsi="黑体" w:eastAsia="黑体" w:cs="黑体"/>
                <w:sz w:val="16"/>
                <w:szCs w:val="16"/>
              </w:rPr>
            </w:pPr>
            <w:r>
              <w:rPr>
                <w:rFonts w:hint="eastAsia" w:ascii="黑体" w:hAnsi="黑体" w:eastAsia="黑体" w:cs="黑体"/>
                <w:sz w:val="16"/>
                <w:szCs w:val="16"/>
                <w:lang w:val="en-US" w:eastAsia="zh-CN"/>
              </w:rPr>
              <w:t>①</w:t>
            </w:r>
          </w:p>
        </w:tc>
        <w:tc>
          <w:tcPr>
            <w:tcW w:w="1417" w:type="dxa"/>
            <w:tcBorders>
              <w:top w:val="single" w:color="000000" w:sz="8" w:space="0"/>
              <w:left w:val="single" w:color="000000" w:sz="8" w:space="0"/>
            </w:tcBorders>
          </w:tcPr>
          <w:p w14:paraId="6E70C991">
            <w:pPr>
              <w:spacing w:line="240" w:lineRule="exact"/>
              <w:jc w:val="center"/>
              <w:rPr>
                <w:rFonts w:hint="eastAsia" w:ascii="黑体" w:hAnsi="黑体" w:eastAsia="黑体" w:cs="黑体"/>
                <w:sz w:val="16"/>
                <w:szCs w:val="16"/>
              </w:rPr>
            </w:pPr>
            <w:r>
              <w:rPr>
                <w:rFonts w:hint="eastAsia" w:ascii="黑体" w:hAnsi="黑体" w:eastAsia="黑体" w:cs="黑体"/>
                <w:sz w:val="16"/>
                <w:szCs w:val="16"/>
              </w:rPr>
              <w:t>标气罩</w:t>
            </w:r>
          </w:p>
        </w:tc>
      </w:tr>
      <w:tr w14:paraId="62D644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exact"/>
          <w:jc w:val="center"/>
        </w:trPr>
        <w:tc>
          <w:tcPr>
            <w:tcW w:w="3412" w:type="dxa"/>
            <w:vMerge w:val="continue"/>
          </w:tcPr>
          <w:p w14:paraId="4E81975D">
            <w:pPr>
              <w:rPr>
                <w:rFonts w:hint="eastAsia" w:ascii="黑体" w:hAnsi="黑体" w:eastAsia="黑体" w:cs="黑体"/>
                <w:sz w:val="13"/>
                <w:szCs w:val="13"/>
              </w:rPr>
            </w:pPr>
          </w:p>
        </w:tc>
        <w:tc>
          <w:tcPr>
            <w:tcW w:w="709" w:type="dxa"/>
            <w:tcBorders>
              <w:right w:val="single" w:color="000000" w:sz="8" w:space="0"/>
            </w:tcBorders>
          </w:tcPr>
          <w:p w14:paraId="7747D9B2">
            <w:pPr>
              <w:spacing w:line="240" w:lineRule="exact"/>
              <w:jc w:val="center"/>
              <w:rPr>
                <w:rFonts w:hint="eastAsia" w:ascii="黑体" w:hAnsi="黑体" w:eastAsia="黑体" w:cs="黑体"/>
                <w:sz w:val="16"/>
                <w:szCs w:val="16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16"/>
                <w:szCs w:val="16"/>
                <w:lang w:val="en-US" w:eastAsia="zh-CN"/>
              </w:rPr>
              <w:t>②</w:t>
            </w:r>
          </w:p>
        </w:tc>
        <w:tc>
          <w:tcPr>
            <w:tcW w:w="1417" w:type="dxa"/>
            <w:tcBorders>
              <w:left w:val="single" w:color="000000" w:sz="8" w:space="0"/>
            </w:tcBorders>
          </w:tcPr>
          <w:p w14:paraId="7C84AA49">
            <w:pPr>
              <w:spacing w:line="240" w:lineRule="exact"/>
              <w:jc w:val="center"/>
              <w:rPr>
                <w:rFonts w:hint="eastAsia" w:ascii="黑体" w:hAnsi="黑体" w:eastAsia="黑体" w:cs="黑体"/>
                <w:sz w:val="16"/>
                <w:szCs w:val="16"/>
              </w:rPr>
            </w:pPr>
            <w:r>
              <w:rPr>
                <w:rFonts w:hint="eastAsia" w:ascii="黑体" w:hAnsi="黑体" w:eastAsia="黑体" w:cs="黑体"/>
                <w:sz w:val="16"/>
                <w:szCs w:val="16"/>
              </w:rPr>
              <w:t>标气管</w:t>
            </w:r>
          </w:p>
        </w:tc>
      </w:tr>
      <w:tr w14:paraId="6C3401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exact"/>
          <w:jc w:val="center"/>
        </w:trPr>
        <w:tc>
          <w:tcPr>
            <w:tcW w:w="3412" w:type="dxa"/>
            <w:vMerge w:val="continue"/>
          </w:tcPr>
          <w:p w14:paraId="3946D800">
            <w:pPr>
              <w:rPr>
                <w:rFonts w:hint="eastAsia" w:ascii="黑体" w:hAnsi="黑体" w:eastAsia="黑体" w:cs="黑体"/>
                <w:sz w:val="13"/>
                <w:szCs w:val="13"/>
              </w:rPr>
            </w:pPr>
          </w:p>
        </w:tc>
        <w:tc>
          <w:tcPr>
            <w:tcW w:w="709" w:type="dxa"/>
            <w:tcBorders>
              <w:right w:val="single" w:color="000000" w:sz="8" w:space="0"/>
            </w:tcBorders>
          </w:tcPr>
          <w:p w14:paraId="007C5AC3">
            <w:pPr>
              <w:spacing w:line="240" w:lineRule="exact"/>
              <w:jc w:val="center"/>
              <w:rPr>
                <w:rFonts w:hint="eastAsia" w:ascii="黑体" w:hAnsi="黑体" w:eastAsia="黑体" w:cs="黑体"/>
                <w:sz w:val="16"/>
                <w:szCs w:val="16"/>
                <w:lang w:eastAsia="zh-CN"/>
              </w:rPr>
            </w:pPr>
            <w:r>
              <w:rPr>
                <w:rFonts w:hint="eastAsia" w:ascii="黑体" w:hAnsi="黑体" w:eastAsia="黑体" w:cs="黑体"/>
                <w:sz w:val="16"/>
                <w:szCs w:val="16"/>
                <w:lang w:val="en-US" w:eastAsia="zh-CN"/>
              </w:rPr>
              <w:t>③</w:t>
            </w:r>
          </w:p>
        </w:tc>
        <w:tc>
          <w:tcPr>
            <w:tcW w:w="1417" w:type="dxa"/>
            <w:tcBorders>
              <w:left w:val="single" w:color="000000" w:sz="8" w:space="0"/>
            </w:tcBorders>
          </w:tcPr>
          <w:p w14:paraId="78DDB584">
            <w:pPr>
              <w:spacing w:line="240" w:lineRule="exact"/>
              <w:jc w:val="center"/>
              <w:rPr>
                <w:rFonts w:hint="eastAsia" w:ascii="黑体" w:hAnsi="黑体" w:eastAsia="黑体" w:cs="黑体"/>
                <w:sz w:val="16"/>
                <w:szCs w:val="16"/>
              </w:rPr>
            </w:pPr>
            <w:r>
              <w:rPr>
                <w:rFonts w:hint="eastAsia" w:ascii="黑体" w:hAnsi="黑体" w:eastAsia="黑体" w:cs="黑体"/>
                <w:sz w:val="16"/>
                <w:szCs w:val="16"/>
              </w:rPr>
              <w:t>调节阀和气瓶</w:t>
            </w:r>
          </w:p>
        </w:tc>
      </w:tr>
      <w:tr w14:paraId="383BA5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5" w:hRule="atLeast"/>
          <w:jc w:val="center"/>
        </w:trPr>
        <w:tc>
          <w:tcPr>
            <w:tcW w:w="3412" w:type="dxa"/>
            <w:vMerge w:val="continue"/>
          </w:tcPr>
          <w:p w14:paraId="55BD6453">
            <w:pPr>
              <w:rPr>
                <w:rFonts w:hint="eastAsia" w:ascii="黑体" w:hAnsi="黑体" w:eastAsia="黑体" w:cs="黑体"/>
                <w:sz w:val="13"/>
                <w:szCs w:val="13"/>
              </w:rPr>
            </w:pPr>
          </w:p>
        </w:tc>
        <w:tc>
          <w:tcPr>
            <w:tcW w:w="709" w:type="dxa"/>
            <w:tcBorders>
              <w:right w:val="single" w:color="000000" w:sz="8" w:space="0"/>
            </w:tcBorders>
            <w:vAlign w:val="center"/>
          </w:tcPr>
          <w:p w14:paraId="4BF65CC4">
            <w:pPr>
              <w:spacing w:line="260" w:lineRule="exact"/>
              <w:jc w:val="left"/>
              <w:rPr>
                <w:rFonts w:hint="eastAsia" w:ascii="黑体" w:hAnsi="黑体" w:eastAsia="黑体" w:cs="黑体"/>
                <w:sz w:val="13"/>
              </w:rPr>
            </w:pPr>
          </w:p>
        </w:tc>
        <w:tc>
          <w:tcPr>
            <w:tcW w:w="1417" w:type="dxa"/>
            <w:tcBorders>
              <w:left w:val="single" w:color="000000" w:sz="8" w:space="0"/>
            </w:tcBorders>
          </w:tcPr>
          <w:p w14:paraId="1FB36FAF">
            <w:pPr>
              <w:spacing w:line="240" w:lineRule="exact"/>
              <w:jc w:val="left"/>
              <w:rPr>
                <w:rFonts w:hint="eastAsia" w:ascii="黑体" w:hAnsi="黑体" w:eastAsia="黑体" w:cs="黑体"/>
                <w:sz w:val="13"/>
              </w:rPr>
            </w:pPr>
          </w:p>
        </w:tc>
      </w:tr>
    </w:tbl>
    <w:p w14:paraId="68C0F31B">
      <w:pPr>
        <w:rPr>
          <w:rFonts w:hint="eastAsia" w:ascii="黑体" w:hAnsi="黑体" w:eastAsia="黑体" w:cs="黑体"/>
          <w:sz w:val="15"/>
        </w:rPr>
      </w:pPr>
    </w:p>
    <w:p w14:paraId="760C650E">
      <w:pPr>
        <w:rPr>
          <w:rFonts w:hint="eastAsia" w:ascii="黑体" w:hAnsi="黑体" w:eastAsia="黑体" w:cs="黑体"/>
          <w:sz w:val="15"/>
        </w:rPr>
      </w:pPr>
    </w:p>
    <w:p w14:paraId="4E6C0F1A">
      <w:pPr>
        <w:pStyle w:val="2"/>
        <w:bidi w:val="0"/>
        <w:rPr>
          <w:rFonts w:hint="eastAsia" w:ascii="黑体" w:hAnsi="黑体" w:eastAsia="黑体" w:cs="黑体"/>
          <w:lang w:val="en-US"/>
        </w:rPr>
      </w:pPr>
      <w:bookmarkStart w:id="5" w:name="_Toc6925"/>
      <w:r>
        <w:rPr>
          <w:rFonts w:hint="eastAsia" w:ascii="黑体" w:hAnsi="黑体" w:eastAsia="黑体" w:cs="黑体"/>
          <w:lang w:val="en-US" w:eastAsia="zh-CN"/>
        </w:rPr>
        <w:t>6.参数说明</w:t>
      </w:r>
      <w:bookmarkEnd w:id="5"/>
    </w:p>
    <w:p w14:paraId="22F1187A"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rPr>
          <w:rFonts w:hint="eastAsia" w:ascii="黑体" w:hAnsi="黑体" w:eastAsia="黑体" w:cs="黑体"/>
          <w:kern w:val="0"/>
          <w:sz w:val="16"/>
          <w:szCs w:val="16"/>
        </w:rPr>
      </w:pPr>
      <w:r>
        <w:rPr>
          <w:rFonts w:hint="eastAsia" w:ascii="黑体" w:hAnsi="黑体" w:eastAsia="黑体" w:cs="黑体"/>
          <w:kern w:val="0"/>
          <w:sz w:val="16"/>
          <w:szCs w:val="16"/>
        </w:rPr>
        <w:t>工作电压：</w:t>
      </w:r>
      <w:r>
        <w:rPr>
          <w:rFonts w:hint="eastAsia" w:ascii="黑体" w:hAnsi="黑体" w:eastAsia="黑体" w:cs="黑体"/>
          <w:kern w:val="0"/>
          <w:sz w:val="16"/>
          <w:szCs w:val="16"/>
          <w:lang w:val="en-US" w:eastAsia="zh-CN"/>
        </w:rPr>
        <w:t xml:space="preserve"> </w:t>
      </w:r>
      <w:r>
        <w:rPr>
          <w:rFonts w:hint="eastAsia" w:ascii="黑体" w:hAnsi="黑体" w:eastAsia="黑体" w:cs="黑体"/>
          <w:kern w:val="0"/>
          <w:sz w:val="16"/>
          <w:szCs w:val="16"/>
        </w:rPr>
        <w:t>DC3V（CR2一次性锂电池）</w:t>
      </w:r>
    </w:p>
    <w:p w14:paraId="1DBCB6B8"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rPr>
          <w:rFonts w:hint="eastAsia" w:ascii="黑体" w:hAnsi="黑体" w:eastAsia="黑体" w:cs="黑体"/>
          <w:kern w:val="0"/>
          <w:sz w:val="16"/>
          <w:szCs w:val="16"/>
        </w:rPr>
      </w:pPr>
      <w:r>
        <w:rPr>
          <w:rFonts w:hint="eastAsia" w:ascii="黑体" w:hAnsi="黑体" w:eastAsia="黑体" w:cs="黑体"/>
          <w:kern w:val="0"/>
          <w:sz w:val="16"/>
          <w:szCs w:val="16"/>
        </w:rPr>
        <w:t>检测原理：</w:t>
      </w:r>
      <w:r>
        <w:rPr>
          <w:rFonts w:hint="eastAsia" w:ascii="黑体" w:hAnsi="黑体" w:eastAsia="黑体" w:cs="黑体"/>
          <w:kern w:val="0"/>
          <w:sz w:val="16"/>
          <w:szCs w:val="16"/>
          <w:lang w:val="en-US" w:eastAsia="zh-CN"/>
        </w:rPr>
        <w:t xml:space="preserve"> </w:t>
      </w:r>
      <w:r>
        <w:rPr>
          <w:rFonts w:hint="eastAsia" w:ascii="黑体" w:hAnsi="黑体" w:eastAsia="黑体" w:cs="黑体"/>
          <w:kern w:val="0"/>
          <w:sz w:val="16"/>
          <w:szCs w:val="16"/>
        </w:rPr>
        <w:t>电化学式</w:t>
      </w:r>
    </w:p>
    <w:p w14:paraId="5E0A65FE"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rPr>
          <w:rFonts w:hint="eastAsia" w:ascii="黑体" w:hAnsi="黑体" w:eastAsia="黑体" w:cs="黑体"/>
          <w:kern w:val="0"/>
          <w:sz w:val="16"/>
          <w:szCs w:val="16"/>
        </w:rPr>
      </w:pPr>
      <w:r>
        <w:rPr>
          <w:rFonts w:hint="eastAsia" w:ascii="黑体" w:hAnsi="黑体" w:eastAsia="黑体" w:cs="黑体"/>
          <w:kern w:val="0"/>
          <w:sz w:val="16"/>
          <w:szCs w:val="16"/>
        </w:rPr>
        <w:t>校    准：</w:t>
      </w:r>
      <w:r>
        <w:rPr>
          <w:rFonts w:hint="eastAsia" w:ascii="黑体" w:hAnsi="黑体" w:eastAsia="黑体" w:cs="黑体"/>
          <w:kern w:val="0"/>
          <w:sz w:val="16"/>
          <w:szCs w:val="16"/>
          <w:lang w:val="en-US" w:eastAsia="zh-CN"/>
        </w:rPr>
        <w:t xml:space="preserve"> </w:t>
      </w:r>
      <w:r>
        <w:rPr>
          <w:rFonts w:hint="eastAsia" w:ascii="黑体" w:hAnsi="黑体" w:eastAsia="黑体" w:cs="黑体"/>
          <w:kern w:val="0"/>
          <w:sz w:val="16"/>
          <w:szCs w:val="16"/>
        </w:rPr>
        <w:t>自动归零、校正传感器</w:t>
      </w:r>
    </w:p>
    <w:p w14:paraId="117539F3"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rPr>
          <w:rFonts w:hint="eastAsia" w:ascii="黑体" w:hAnsi="黑体" w:eastAsia="黑体" w:cs="黑体"/>
          <w:kern w:val="0"/>
          <w:sz w:val="16"/>
          <w:szCs w:val="16"/>
        </w:rPr>
      </w:pPr>
      <w:r>
        <w:rPr>
          <w:rFonts w:hint="eastAsia" w:ascii="黑体" w:hAnsi="黑体" w:eastAsia="黑体" w:cs="黑体"/>
          <w:kern w:val="0"/>
          <w:sz w:val="16"/>
          <w:szCs w:val="16"/>
        </w:rPr>
        <w:t>显示方式：</w:t>
      </w:r>
      <w:r>
        <w:rPr>
          <w:rFonts w:hint="eastAsia" w:ascii="黑体" w:hAnsi="黑体" w:eastAsia="黑体" w:cs="黑体"/>
          <w:kern w:val="0"/>
          <w:sz w:val="16"/>
          <w:szCs w:val="16"/>
          <w:lang w:val="en-US" w:eastAsia="zh-CN"/>
        </w:rPr>
        <w:t xml:space="preserve"> </w:t>
      </w:r>
      <w:r>
        <w:rPr>
          <w:rFonts w:hint="eastAsia" w:ascii="黑体" w:hAnsi="黑体" w:eastAsia="黑体" w:cs="黑体"/>
          <w:kern w:val="0"/>
          <w:sz w:val="16"/>
          <w:szCs w:val="16"/>
        </w:rPr>
        <w:t>LCD液晶显示</w:t>
      </w:r>
    </w:p>
    <w:p w14:paraId="49242251"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rPr>
          <w:rFonts w:hint="eastAsia" w:ascii="黑体" w:hAnsi="黑体" w:eastAsia="黑体" w:cs="黑体"/>
          <w:kern w:val="0"/>
          <w:sz w:val="16"/>
          <w:szCs w:val="16"/>
        </w:rPr>
      </w:pPr>
      <w:r>
        <w:rPr>
          <w:rFonts w:hint="eastAsia" w:ascii="黑体" w:hAnsi="黑体" w:eastAsia="黑体" w:cs="黑体"/>
          <w:kern w:val="0"/>
          <w:sz w:val="16"/>
          <w:szCs w:val="16"/>
        </w:rPr>
        <w:t>报警方式：</w:t>
      </w:r>
      <w:r>
        <w:rPr>
          <w:rFonts w:hint="eastAsia" w:ascii="黑体" w:hAnsi="黑体" w:eastAsia="黑体" w:cs="黑体"/>
          <w:kern w:val="0"/>
          <w:sz w:val="16"/>
          <w:szCs w:val="16"/>
          <w:lang w:val="en-US" w:eastAsia="zh-CN"/>
        </w:rPr>
        <w:t xml:space="preserve"> </w:t>
      </w:r>
      <w:r>
        <w:rPr>
          <w:rFonts w:hint="eastAsia" w:ascii="黑体" w:hAnsi="黑体" w:eastAsia="黑体" w:cs="黑体"/>
          <w:kern w:val="0"/>
          <w:sz w:val="16"/>
          <w:szCs w:val="16"/>
        </w:rPr>
        <w:t>声报警：蜂鸣器发出间歇的报警声，距离1</w:t>
      </w:r>
      <w:r>
        <w:rPr>
          <w:rFonts w:hint="eastAsia" w:ascii="黑体" w:hAnsi="黑体" w:eastAsia="黑体" w:cs="黑体"/>
          <w:kern w:val="0"/>
          <w:sz w:val="16"/>
          <w:szCs w:val="16"/>
          <w:lang w:val="en-US" w:eastAsia="zh-CN"/>
        </w:rPr>
        <w:t>m</w:t>
      </w:r>
      <w:r>
        <w:rPr>
          <w:rFonts w:hint="eastAsia" w:ascii="黑体" w:hAnsi="黑体" w:eastAsia="黑体" w:cs="黑体"/>
          <w:kern w:val="0"/>
          <w:sz w:val="16"/>
          <w:szCs w:val="16"/>
        </w:rPr>
        <w:t>处报警音量大于75dB；</w:t>
      </w:r>
    </w:p>
    <w:p w14:paraId="31A042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firstLine="1440" w:firstLineChars="900"/>
        <w:textAlignment w:val="auto"/>
        <w:rPr>
          <w:rFonts w:hint="eastAsia" w:ascii="黑体" w:hAnsi="黑体" w:eastAsia="黑体" w:cs="黑体"/>
          <w:kern w:val="0"/>
          <w:sz w:val="16"/>
          <w:szCs w:val="16"/>
        </w:rPr>
      </w:pPr>
      <w:r>
        <w:rPr>
          <w:rFonts w:hint="eastAsia" w:ascii="黑体" w:hAnsi="黑体" w:eastAsia="黑体" w:cs="黑体"/>
          <w:kern w:val="0"/>
          <w:sz w:val="16"/>
          <w:szCs w:val="16"/>
        </w:rPr>
        <w:t>光报警：6颗高亮LED旋转点亮；</w:t>
      </w:r>
    </w:p>
    <w:p w14:paraId="72CCA3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firstLine="1440" w:firstLineChars="900"/>
        <w:textAlignment w:val="auto"/>
        <w:rPr>
          <w:rFonts w:hint="eastAsia" w:ascii="黑体" w:hAnsi="黑体" w:eastAsia="黑体" w:cs="黑体"/>
          <w:kern w:val="0"/>
          <w:sz w:val="16"/>
          <w:szCs w:val="16"/>
        </w:rPr>
      </w:pPr>
      <w:r>
        <w:rPr>
          <w:rFonts w:hint="eastAsia" w:ascii="黑体" w:hAnsi="黑体" w:eastAsia="黑体" w:cs="黑体"/>
          <w:kern w:val="0"/>
          <w:sz w:val="16"/>
          <w:szCs w:val="16"/>
        </w:rPr>
        <w:t>震动报警：内置振动器，适用于非常嘈杂的环境中</w:t>
      </w:r>
    </w:p>
    <w:p w14:paraId="2487CB93"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rPr>
          <w:rFonts w:hint="eastAsia" w:ascii="黑体" w:hAnsi="黑体" w:eastAsia="黑体" w:cs="黑体"/>
          <w:kern w:val="0"/>
          <w:sz w:val="16"/>
          <w:szCs w:val="16"/>
        </w:rPr>
      </w:pPr>
      <w:r>
        <w:rPr>
          <w:rFonts w:hint="eastAsia" w:ascii="黑体" w:hAnsi="黑体" w:eastAsia="黑体" w:cs="黑体"/>
          <w:kern w:val="0"/>
          <w:sz w:val="16"/>
          <w:szCs w:val="16"/>
        </w:rPr>
        <w:t>自    检：</w:t>
      </w:r>
      <w:r>
        <w:rPr>
          <w:rFonts w:hint="eastAsia" w:ascii="黑体" w:hAnsi="黑体" w:eastAsia="黑体" w:cs="黑体"/>
          <w:kern w:val="0"/>
          <w:sz w:val="16"/>
          <w:szCs w:val="16"/>
          <w:lang w:val="en-US" w:eastAsia="zh-CN"/>
        </w:rPr>
        <w:t xml:space="preserve"> </w:t>
      </w:r>
      <w:r>
        <w:rPr>
          <w:rFonts w:hint="eastAsia" w:ascii="黑体" w:hAnsi="黑体" w:eastAsia="黑体" w:cs="黑体"/>
          <w:kern w:val="0"/>
          <w:sz w:val="16"/>
          <w:szCs w:val="16"/>
        </w:rPr>
        <w:t>每次启动时自检</w:t>
      </w:r>
    </w:p>
    <w:p w14:paraId="642EDF19"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rPr>
          <w:rFonts w:hint="eastAsia" w:ascii="黑体" w:hAnsi="黑体" w:eastAsia="黑体" w:cs="黑体"/>
          <w:kern w:val="0"/>
          <w:sz w:val="16"/>
          <w:szCs w:val="16"/>
        </w:rPr>
      </w:pPr>
      <w:r>
        <w:rPr>
          <w:rFonts w:hint="eastAsia" w:ascii="黑体" w:hAnsi="黑体" w:eastAsia="黑体" w:cs="黑体"/>
          <w:kern w:val="0"/>
          <w:sz w:val="16"/>
          <w:szCs w:val="16"/>
        </w:rPr>
        <w:t>防爆等级：</w:t>
      </w:r>
      <w:r>
        <w:rPr>
          <w:rFonts w:hint="eastAsia" w:ascii="黑体" w:hAnsi="黑体" w:eastAsia="黑体" w:cs="黑体"/>
          <w:kern w:val="0"/>
          <w:sz w:val="16"/>
          <w:szCs w:val="16"/>
          <w:lang w:val="en-US" w:eastAsia="zh-CN"/>
        </w:rPr>
        <w:t xml:space="preserve"> </w:t>
      </w:r>
      <w:r>
        <w:rPr>
          <w:rFonts w:hint="eastAsia" w:ascii="黑体" w:hAnsi="黑体" w:eastAsia="黑体" w:cs="黑体"/>
          <w:kern w:val="0"/>
          <w:sz w:val="16"/>
          <w:szCs w:val="16"/>
        </w:rPr>
        <w:t>Ex ia IIBT4 Ga</w:t>
      </w:r>
    </w:p>
    <w:p w14:paraId="177E2E3E"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jc w:val="left"/>
        <w:textAlignment w:val="auto"/>
        <w:rPr>
          <w:rFonts w:hint="eastAsia" w:ascii="黑体" w:hAnsi="黑体" w:eastAsia="黑体" w:cs="黑体"/>
          <w:kern w:val="0"/>
          <w:sz w:val="16"/>
          <w:szCs w:val="16"/>
        </w:rPr>
      </w:pPr>
      <w:r>
        <w:rPr>
          <w:rFonts w:hint="eastAsia" w:ascii="黑体" w:hAnsi="黑体" w:eastAsia="黑体" w:cs="黑体"/>
          <w:sz w:val="16"/>
          <w:szCs w:val="16"/>
        </w:rPr>
        <w:t>背    光：</w:t>
      </w:r>
      <w:r>
        <w:rPr>
          <w:rFonts w:hint="eastAsia" w:ascii="黑体" w:hAnsi="黑体" w:eastAsia="黑体" w:cs="黑体"/>
          <w:sz w:val="16"/>
          <w:szCs w:val="16"/>
          <w:lang w:val="en-US" w:eastAsia="zh-CN"/>
        </w:rPr>
        <w:t xml:space="preserve"> </w:t>
      </w:r>
      <w:r>
        <w:rPr>
          <w:rFonts w:hint="eastAsia" w:ascii="黑体" w:hAnsi="黑体" w:eastAsia="黑体" w:cs="黑体"/>
          <w:kern w:val="0"/>
          <w:sz w:val="16"/>
          <w:szCs w:val="16"/>
        </w:rPr>
        <w:t>在静默模式下无背光。按下</w:t>
      </w:r>
      <w:r>
        <w:rPr>
          <w:rFonts w:hint="eastAsia" w:ascii="黑体" w:hAnsi="黑体" w:eastAsia="黑体" w:cs="黑体"/>
          <w:sz w:val="16"/>
          <w:szCs w:val="16"/>
        </w:rPr>
        <w:t>“▲”或“▼”</w:t>
      </w:r>
      <w:r>
        <w:rPr>
          <w:rFonts w:hint="eastAsia" w:ascii="黑体" w:hAnsi="黑体" w:eastAsia="黑体" w:cs="黑体"/>
          <w:kern w:val="0"/>
          <w:sz w:val="16"/>
          <w:szCs w:val="16"/>
        </w:rPr>
        <w:t>按钮，可以使背光重</w:t>
      </w:r>
    </w:p>
    <w:p w14:paraId="31C084B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left="284" w:leftChars="0"/>
        <w:jc w:val="left"/>
        <w:textAlignment w:val="auto"/>
        <w:rPr>
          <w:rFonts w:hint="eastAsia" w:ascii="黑体" w:hAnsi="黑体" w:eastAsia="黑体" w:cs="黑体"/>
          <w:kern w:val="0"/>
          <w:sz w:val="16"/>
          <w:szCs w:val="16"/>
        </w:rPr>
      </w:pPr>
      <w:r>
        <w:rPr>
          <w:rFonts w:hint="eastAsia" w:ascii="黑体" w:hAnsi="黑体" w:eastAsia="黑体" w:cs="黑体"/>
          <w:kern w:val="0"/>
          <w:sz w:val="16"/>
          <w:szCs w:val="16"/>
        </w:rPr>
        <w:t>新启动5秒钟。</w:t>
      </w:r>
    </w:p>
    <w:p w14:paraId="6343C269"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rPr>
          <w:rFonts w:hint="eastAsia" w:ascii="黑体" w:hAnsi="黑体" w:eastAsia="黑体" w:cs="黑体"/>
          <w:kern w:val="0"/>
          <w:sz w:val="16"/>
          <w:szCs w:val="16"/>
        </w:rPr>
      </w:pPr>
      <w:r>
        <w:rPr>
          <w:rFonts w:hint="eastAsia" w:ascii="黑体" w:hAnsi="黑体" w:eastAsia="黑体" w:cs="黑体"/>
          <w:kern w:val="0"/>
          <w:sz w:val="16"/>
          <w:szCs w:val="16"/>
        </w:rPr>
        <w:t>外形尺寸：101mm×52mm×30mm</w:t>
      </w:r>
    </w:p>
    <w:p w14:paraId="64B639F5">
      <w:pPr>
        <w:tabs>
          <w:tab w:val="left" w:pos="4620"/>
          <w:tab w:val="right" w:pos="6293"/>
        </w:tabs>
        <w:rPr>
          <w:rFonts w:hint="eastAsia" w:ascii="黑体" w:hAnsi="黑体" w:eastAsia="黑体" w:cs="黑体"/>
          <w:sz w:val="15"/>
        </w:rPr>
      </w:pPr>
    </w:p>
    <w:p w14:paraId="7719A434">
      <w:pPr>
        <w:tabs>
          <w:tab w:val="left" w:pos="4620"/>
          <w:tab w:val="right" w:pos="6293"/>
        </w:tabs>
        <w:rPr>
          <w:rFonts w:hint="eastAsia" w:ascii="黑体" w:hAnsi="黑体" w:eastAsia="黑体" w:cs="黑体"/>
          <w:sz w:val="15"/>
        </w:rPr>
      </w:pPr>
    </w:p>
    <w:p w14:paraId="6D321EE3">
      <w:pPr>
        <w:pStyle w:val="2"/>
        <w:numPr>
          <w:ilvl w:val="0"/>
          <w:numId w:val="5"/>
        </w:numPr>
        <w:bidi w:val="0"/>
        <w:rPr>
          <w:rFonts w:hint="eastAsia" w:ascii="黑体" w:hAnsi="黑体" w:eastAsia="黑体" w:cs="黑体"/>
          <w:lang w:val="en-US" w:eastAsia="zh-CN"/>
        </w:rPr>
      </w:pPr>
      <w:bookmarkStart w:id="6" w:name="_Toc30250"/>
      <w:r>
        <w:rPr>
          <w:rFonts w:hint="eastAsia" w:ascii="黑体" w:hAnsi="黑体" w:eastAsia="黑体" w:cs="黑体"/>
          <w:lang w:val="en-US" w:eastAsia="zh-CN"/>
        </w:rPr>
        <w:t>气体说明</w:t>
      </w:r>
      <w:bookmarkEnd w:id="6"/>
    </w:p>
    <w:p w14:paraId="15CAA329">
      <w:pPr>
        <w:pStyle w:val="18"/>
        <w:bidi w:val="0"/>
        <w:rPr>
          <w:rFonts w:hint="eastAsia" w:ascii="黑体" w:hAnsi="黑体" w:eastAsia="黑体" w:cs="黑体"/>
          <w:lang w:val="en-US" w:eastAsia="zh-CN"/>
        </w:rPr>
      </w:pPr>
      <w:r>
        <w:rPr>
          <w:rFonts w:hint="eastAsia" w:ascii="黑体" w:hAnsi="黑体" w:eastAsia="黑体" w:cs="黑体"/>
          <w:lang w:val="en-US" w:eastAsia="zh-CN"/>
        </w:rPr>
        <w:t>表7-1 气体说明表</w:t>
      </w:r>
    </w:p>
    <w:p w14:paraId="2E1588C2">
      <w:pPr>
        <w:pStyle w:val="18"/>
        <w:bidi w:val="0"/>
        <w:jc w:val="both"/>
        <w:rPr>
          <w:rFonts w:hint="eastAsia" w:ascii="黑体" w:hAnsi="黑体" w:eastAsia="黑体" w:cs="黑体"/>
          <w:lang w:val="en-US" w:eastAsia="zh-CN"/>
        </w:rPr>
      </w:pPr>
      <w:r>
        <w:rPr>
          <w:rFonts w:hint="eastAsia" w:ascii="黑体" w:hAnsi="黑体" w:eastAsia="黑体" w:cs="黑体"/>
          <w:lang w:val="en-US" w:eastAsia="zh-CN"/>
        </w:rPr>
        <w:drawing>
          <wp:inline distT="0" distB="0" distL="114300" distR="114300">
            <wp:extent cx="4169410" cy="1952625"/>
            <wp:effectExtent l="0" t="0" r="2540" b="9525"/>
            <wp:docPr id="30" name="图片 30" descr="E:/恒瑞安/说明书/LYS.1450 R10瑞安手持仪说明书-23.11/R10-气体表.jpgR10-气体表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0" descr="E:/恒瑞安/说明书/LYS.1450 R10瑞安手持仪说明书-23.11/R10-气体表.jpgR10-气体表"/>
                    <pic:cNvPicPr>
                      <a:picLocks noChangeAspect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169410" cy="1952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501282">
      <w:pPr>
        <w:pStyle w:val="18"/>
        <w:bidi w:val="0"/>
        <w:jc w:val="both"/>
        <w:rPr>
          <w:rFonts w:hint="eastAsia" w:ascii="黑体" w:hAnsi="黑体" w:eastAsia="黑体" w:cs="黑体"/>
          <w:lang w:val="en-US" w:eastAsia="zh-CN"/>
        </w:rPr>
      </w:pPr>
    </w:p>
    <w:p w14:paraId="638E5887">
      <w:pPr>
        <w:pStyle w:val="2"/>
        <w:numPr>
          <w:ilvl w:val="0"/>
          <w:numId w:val="5"/>
        </w:numPr>
        <w:bidi w:val="0"/>
        <w:ind w:left="0" w:leftChars="0" w:firstLine="0" w:firstLineChars="0"/>
        <w:rPr>
          <w:rFonts w:hint="eastAsia" w:ascii="黑体" w:hAnsi="黑体" w:eastAsia="黑体" w:cs="黑体"/>
          <w:lang w:val="en-US" w:eastAsia="zh-CN"/>
        </w:rPr>
      </w:pPr>
      <w:bookmarkStart w:id="7" w:name="_Toc19843"/>
      <w:r>
        <w:rPr>
          <w:rFonts w:hint="eastAsia" w:ascii="黑体" w:hAnsi="黑体" w:eastAsia="黑体" w:cs="黑体"/>
          <w:lang w:val="en-US" w:eastAsia="zh-CN"/>
        </w:rPr>
        <w:t>产品尺寸</w:t>
      </w:r>
      <w:bookmarkEnd w:id="7"/>
    </w:p>
    <w:p w14:paraId="3FBBE101">
      <w:pPr>
        <w:pStyle w:val="18"/>
        <w:bidi w:val="0"/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  <w:lang w:val="en-US" w:eastAsia="zh-CN"/>
        </w:rPr>
        <w:t>表8-1 产品尺寸表</w:t>
      </w:r>
    </w:p>
    <w:tbl>
      <w:tblPr>
        <w:tblStyle w:val="7"/>
        <w:tblW w:w="474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67"/>
      </w:tblGrid>
      <w:tr w14:paraId="6073D9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9" w:hRule="atLeast"/>
          <w:jc w:val="center"/>
        </w:trPr>
        <w:tc>
          <w:tcPr>
            <w:tcW w:w="6668" w:type="dxa"/>
            <w:tcBorders>
              <w:bottom w:val="single" w:color="auto" w:sz="6" w:space="0"/>
            </w:tcBorders>
            <w:shd w:val="clear" w:color="auto" w:fill="auto"/>
          </w:tcPr>
          <w:p w14:paraId="40881D16">
            <w:pPr>
              <w:jc w:val="center"/>
              <w:rPr>
                <w:rFonts w:hint="eastAsia" w:ascii="黑体" w:hAnsi="黑体" w:eastAsia="黑体" w:cs="黑体"/>
                <w:b/>
                <w:sz w:val="13"/>
                <w:szCs w:val="13"/>
              </w:rPr>
            </w:pPr>
            <w:r>
              <w:rPr>
                <w:rFonts w:hint="eastAsia" w:ascii="黑体" w:hAnsi="黑体" w:eastAsia="黑体" w:cs="黑体"/>
              </w:rPr>
              <w:drawing>
                <wp:inline distT="0" distB="0" distL="0" distR="0">
                  <wp:extent cx="2813685" cy="1581785"/>
                  <wp:effectExtent l="0" t="0" r="5715" b="18415"/>
                  <wp:docPr id="258" name="图片 2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8" name="图片 258"/>
                          <pic:cNvPicPr>
                            <a:picLocks noChangeAspect="1"/>
                          </pic:cNvPicPr>
                        </pic:nvPicPr>
                        <pic:blipFill>
                          <a:blip r:embed="rId29" cstate="print"/>
                          <a:srcRect l="1272" t="1947" r="1431" b="222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13685" cy="15817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683B71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6668" w:type="dxa"/>
            <w:tcBorders>
              <w:top w:val="single" w:color="auto" w:sz="6" w:space="0"/>
            </w:tcBorders>
            <w:shd w:val="clear" w:color="auto" w:fill="auto"/>
            <w:vAlign w:val="center"/>
          </w:tcPr>
          <w:p w14:paraId="2B4A4CBE">
            <w:pPr>
              <w:spacing w:line="180" w:lineRule="exact"/>
              <w:jc w:val="both"/>
              <w:rPr>
                <w:rFonts w:hint="eastAsia" w:ascii="黑体" w:hAnsi="黑体" w:eastAsia="黑体" w:cs="黑体"/>
                <w:sz w:val="13"/>
                <w:szCs w:val="13"/>
              </w:rPr>
            </w:pPr>
            <w:r>
              <w:rPr>
                <w:rFonts w:hint="eastAsia" w:ascii="黑体" w:hAnsi="黑体" w:eastAsia="黑体" w:cs="黑体"/>
                <w:sz w:val="16"/>
                <w:szCs w:val="16"/>
              </w:rPr>
              <w:t>产品尺寸：101mm×52mm×30mm</w:t>
            </w:r>
          </w:p>
        </w:tc>
      </w:tr>
    </w:tbl>
    <w:p w14:paraId="048AFFB7">
      <w:pPr>
        <w:pStyle w:val="2"/>
        <w:bidi w:val="0"/>
        <w:rPr>
          <w:rFonts w:hint="eastAsia" w:ascii="黑体" w:hAnsi="黑体" w:eastAsia="黑体" w:cs="黑体"/>
          <w:sz w:val="13"/>
          <w:szCs w:val="13"/>
        </w:rPr>
      </w:pPr>
      <w:bookmarkStart w:id="8" w:name="_Toc7126"/>
      <w:r>
        <w:rPr>
          <w:rFonts w:hint="eastAsia" w:ascii="黑体" w:hAnsi="黑体" w:eastAsia="黑体" w:cs="黑体"/>
          <w:lang w:val="en-US" w:eastAsia="zh-CN"/>
        </w:rPr>
        <w:t>9.注意事项</w:t>
      </w:r>
      <w:bookmarkEnd w:id="8"/>
    </w:p>
    <w:p w14:paraId="6BB4B4BF">
      <w:pPr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rPr>
          <w:rFonts w:hint="eastAsia" w:ascii="黑体" w:hAnsi="黑体" w:eastAsia="黑体" w:cs="黑体"/>
          <w:sz w:val="16"/>
          <w:szCs w:val="16"/>
        </w:rPr>
      </w:pPr>
      <w:r>
        <w:rPr>
          <w:rFonts w:hint="eastAsia" w:ascii="黑体" w:hAnsi="黑体" w:eastAsia="黑体" w:cs="黑体"/>
          <w:sz w:val="16"/>
          <w:szCs w:val="16"/>
        </w:rPr>
        <w:t>为了延长电池的使用寿命，当不使用仪器时，请将仪器关机。</w:t>
      </w:r>
    </w:p>
    <w:p w14:paraId="69AD25E0">
      <w:pPr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rPr>
          <w:rFonts w:hint="eastAsia" w:ascii="黑体" w:hAnsi="黑体" w:eastAsia="黑体" w:cs="黑体"/>
          <w:sz w:val="16"/>
          <w:szCs w:val="16"/>
        </w:rPr>
      </w:pPr>
      <w:r>
        <w:rPr>
          <w:rFonts w:hint="eastAsia" w:ascii="黑体" w:hAnsi="黑体" w:eastAsia="黑体" w:cs="黑体"/>
          <w:sz w:val="16"/>
          <w:szCs w:val="16"/>
        </w:rPr>
        <w:t>当屏幕显示“</w:t>
      </w:r>
      <w:r>
        <w:rPr>
          <w:rFonts w:hint="eastAsia" w:ascii="黑体" w:hAnsi="黑体" w:eastAsia="黑体" w:cs="黑体"/>
          <w:sz w:val="16"/>
          <w:szCs w:val="16"/>
        </w:rPr>
        <w:drawing>
          <wp:inline distT="0" distB="0" distL="0" distR="0">
            <wp:extent cx="140970" cy="74295"/>
            <wp:effectExtent l="0" t="0" r="0" b="1905"/>
            <wp:docPr id="392" name="图片 3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2" name="图片 392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5027" t="54056" r="32581" b="19066"/>
                    <a:stretch>
                      <a:fillRect/>
                    </a:stretch>
                  </pic:blipFill>
                  <pic:spPr>
                    <a:xfrm>
                      <a:off x="0" y="0"/>
                      <a:ext cx="140970" cy="74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黑体" w:hAnsi="黑体" w:eastAsia="黑体" w:cs="黑体"/>
          <w:sz w:val="16"/>
          <w:szCs w:val="16"/>
        </w:rPr>
        <w:t>”图标、蜂鸣器每间歇10秒发出报警时，说明电池欠压，应及时更换</w:t>
      </w:r>
    </w:p>
    <w:p w14:paraId="01C4ECF7"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left="257" w:leftChars="0"/>
        <w:textAlignment w:val="auto"/>
        <w:rPr>
          <w:rFonts w:hint="eastAsia" w:ascii="黑体" w:hAnsi="黑体" w:eastAsia="黑体" w:cs="黑体"/>
          <w:sz w:val="16"/>
          <w:szCs w:val="16"/>
        </w:rPr>
      </w:pPr>
      <w:r>
        <w:rPr>
          <w:rFonts w:hint="eastAsia" w:ascii="黑体" w:hAnsi="黑体" w:eastAsia="黑体" w:cs="黑体"/>
          <w:sz w:val="16"/>
          <w:szCs w:val="16"/>
        </w:rPr>
        <w:t>电池。</w:t>
      </w:r>
    </w:p>
    <w:p w14:paraId="1569871A">
      <w:pPr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rPr>
          <w:rFonts w:hint="eastAsia" w:ascii="黑体" w:hAnsi="黑体" w:eastAsia="黑体" w:cs="黑体"/>
          <w:sz w:val="16"/>
          <w:szCs w:val="16"/>
        </w:rPr>
      </w:pPr>
      <w:r>
        <w:rPr>
          <w:rFonts w:hint="eastAsia" w:ascii="黑体" w:hAnsi="黑体" w:eastAsia="黑体" w:cs="黑体"/>
          <w:sz w:val="16"/>
          <w:szCs w:val="16"/>
        </w:rPr>
        <w:t>仅使用3.0V CR2电池。</w:t>
      </w:r>
    </w:p>
    <w:p w14:paraId="38945F6F">
      <w:pPr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rPr>
          <w:rFonts w:hint="eastAsia" w:ascii="黑体" w:hAnsi="黑体" w:eastAsia="黑体" w:cs="黑体"/>
          <w:sz w:val="16"/>
          <w:szCs w:val="16"/>
        </w:rPr>
      </w:pPr>
      <w:r>
        <w:rPr>
          <w:rFonts w:hint="eastAsia" w:ascii="黑体" w:hAnsi="黑体" w:eastAsia="黑体" w:cs="黑体"/>
          <w:sz w:val="16"/>
          <w:szCs w:val="16"/>
        </w:rPr>
        <w:t>请不要试图更换传感器，这样会导致保修失效。</w:t>
      </w:r>
    </w:p>
    <w:p w14:paraId="7BE1F22F">
      <w:pPr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rPr>
          <w:rFonts w:hint="eastAsia" w:ascii="黑体" w:hAnsi="黑体" w:eastAsia="黑体" w:cs="黑体"/>
          <w:sz w:val="16"/>
          <w:szCs w:val="16"/>
        </w:rPr>
      </w:pPr>
      <w:r>
        <w:rPr>
          <w:rFonts w:hint="eastAsia" w:ascii="黑体" w:hAnsi="黑体" w:eastAsia="黑体" w:cs="黑体"/>
          <w:sz w:val="16"/>
          <w:szCs w:val="16"/>
        </w:rPr>
        <w:t>避免使用高浓度气体冲击，这样可能会损害传感器。</w:t>
      </w:r>
    </w:p>
    <w:p w14:paraId="09405414">
      <w:pPr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rPr>
          <w:rFonts w:hint="eastAsia" w:ascii="黑体" w:hAnsi="黑体" w:eastAsia="黑体" w:cs="黑体"/>
          <w:sz w:val="16"/>
          <w:szCs w:val="16"/>
        </w:rPr>
      </w:pPr>
      <w:r>
        <w:rPr>
          <w:rFonts w:hint="eastAsia" w:ascii="黑体" w:hAnsi="黑体" w:eastAsia="黑体" w:cs="黑体"/>
          <w:sz w:val="16"/>
          <w:szCs w:val="16"/>
        </w:rPr>
        <w:t>如果您怀疑任何故障或有任何技术问题，请联系我们。</w:t>
      </w:r>
    </w:p>
    <w:p w14:paraId="5E282FDE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rPr>
          <w:rFonts w:hint="eastAsia" w:ascii="黑体" w:hAnsi="黑体" w:eastAsia="黑体" w:cs="黑体"/>
          <w:sz w:val="13"/>
          <w:szCs w:val="13"/>
        </w:rPr>
      </w:pPr>
    </w:p>
    <w:p w14:paraId="56D72079"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rPr>
          <w:rFonts w:hint="eastAsia" w:ascii="黑体" w:hAnsi="黑体" w:eastAsia="黑体" w:cs="黑体"/>
        </w:rPr>
      </w:pPr>
      <w:bookmarkStart w:id="9" w:name="_Toc18549"/>
      <w:r>
        <w:rPr>
          <w:rFonts w:hint="eastAsia" w:ascii="黑体" w:hAnsi="黑体" w:eastAsia="黑体" w:cs="黑体"/>
          <w:lang w:val="en-US" w:eastAsia="zh-CN"/>
        </w:rPr>
        <w:t>10.有限责任担保</w:t>
      </w:r>
      <w:bookmarkEnd w:id="9"/>
    </w:p>
    <w:p w14:paraId="316D9377"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rPr>
          <w:rFonts w:hint="eastAsia" w:ascii="黑体" w:hAnsi="黑体" w:eastAsia="黑体" w:cs="黑体"/>
          <w:sz w:val="16"/>
          <w:szCs w:val="16"/>
        </w:rPr>
      </w:pPr>
      <w:r>
        <w:rPr>
          <w:rFonts w:hint="eastAsia" w:ascii="黑体" w:hAnsi="黑体" w:eastAsia="黑体" w:cs="黑体"/>
          <w:sz w:val="16"/>
          <w:szCs w:val="16"/>
        </w:rPr>
        <w:t>仪器自购买之日起质保一年（自然灾害和人为因素除外）</w:t>
      </w:r>
    </w:p>
    <w:p w14:paraId="0E0B0F19"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rPr>
          <w:rFonts w:hint="eastAsia" w:ascii="黑体" w:hAnsi="黑体" w:eastAsia="黑体" w:cs="黑体"/>
          <w:sz w:val="16"/>
          <w:szCs w:val="16"/>
        </w:rPr>
      </w:pPr>
      <w:r>
        <w:rPr>
          <w:rFonts w:hint="eastAsia" w:ascii="黑体" w:hAnsi="黑体" w:eastAsia="黑体" w:cs="黑体"/>
          <w:sz w:val="16"/>
          <w:szCs w:val="16"/>
        </w:rPr>
        <w:t>我公司有权要求客户提供购买凭证，如原始发票、销售契约或装箱单，以确定产品未过</w:t>
      </w:r>
    </w:p>
    <w:p w14:paraId="5232BC2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left="265" w:leftChars="0"/>
        <w:textAlignment w:val="auto"/>
        <w:rPr>
          <w:rFonts w:hint="eastAsia" w:ascii="黑体" w:hAnsi="黑体" w:eastAsia="黑体" w:cs="黑体"/>
          <w:sz w:val="16"/>
          <w:szCs w:val="16"/>
        </w:rPr>
      </w:pPr>
      <w:r>
        <w:rPr>
          <w:rFonts w:hint="eastAsia" w:ascii="黑体" w:hAnsi="黑体" w:eastAsia="黑体" w:cs="黑体"/>
          <w:sz w:val="16"/>
          <w:szCs w:val="16"/>
        </w:rPr>
        <w:t>质保期</w:t>
      </w:r>
      <w:r>
        <w:rPr>
          <w:rFonts w:hint="eastAsia" w:ascii="黑体" w:hAnsi="黑体" w:eastAsia="黑体" w:cs="黑体"/>
          <w:kern w:val="0"/>
          <w:sz w:val="16"/>
          <w:szCs w:val="16"/>
        </w:rPr>
        <w:t>。</w:t>
      </w:r>
    </w:p>
    <w:p w14:paraId="30CCFD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left="265"/>
        <w:textAlignment w:val="auto"/>
        <w:rPr>
          <w:rFonts w:hint="eastAsia" w:ascii="黑体" w:hAnsi="黑体" w:eastAsia="黑体" w:cs="黑体"/>
          <w:sz w:val="16"/>
          <w:szCs w:val="16"/>
        </w:rPr>
      </w:pPr>
      <w:r>
        <w:rPr>
          <w:rFonts w:hint="eastAsia" w:ascii="黑体" w:hAnsi="黑体" w:eastAsia="黑体" w:cs="黑体"/>
          <w:sz w:val="16"/>
          <w:szCs w:val="16"/>
        </w:rPr>
        <w:t>本保修不包括：</w:t>
      </w:r>
    </w:p>
    <w:p w14:paraId="32B4C1B1"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rPr>
          <w:rFonts w:hint="eastAsia" w:ascii="黑体" w:hAnsi="黑体" w:eastAsia="黑体" w:cs="黑体"/>
          <w:sz w:val="16"/>
          <w:szCs w:val="16"/>
        </w:rPr>
      </w:pPr>
      <w:r>
        <w:rPr>
          <w:rFonts w:hint="eastAsia" w:ascii="黑体" w:hAnsi="黑体" w:eastAsia="黑体" w:cs="黑体"/>
          <w:sz w:val="16"/>
          <w:szCs w:val="16"/>
        </w:rPr>
        <w:t>一次性电池，或定期更换的零部件由于使用过程中产品的正常磨损和撕裂。</w:t>
      </w:r>
    </w:p>
    <w:p w14:paraId="37BF6E5C"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rPr>
          <w:rFonts w:hint="eastAsia" w:ascii="黑体" w:hAnsi="黑体" w:eastAsia="黑体" w:cs="黑体"/>
          <w:color w:val="000000" w:themeColor="text1"/>
          <w:sz w:val="13"/>
          <w:szCs w:val="13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sz w:val="16"/>
          <w:szCs w:val="16"/>
        </w:rPr>
        <w:t>仪器被误用，改装，或异常操作损坏。</w:t>
      </w:r>
    </w:p>
    <w:p w14:paraId="605FEB5C">
      <w:pPr>
        <w:tabs>
          <w:tab w:val="left" w:pos="4305"/>
          <w:tab w:val="right" w:pos="6293"/>
        </w:tabs>
        <w:rPr>
          <w:rFonts w:hint="eastAsia" w:ascii="黑体" w:hAnsi="黑体" w:eastAsia="黑体" w:cs="黑体"/>
          <w:sz w:val="15"/>
        </w:rPr>
      </w:pPr>
      <w:r>
        <w:rPr>
          <w:rFonts w:hint="eastAsia" w:ascii="黑体" w:hAnsi="黑体" w:eastAsia="黑体" w:cs="黑体"/>
          <w:color w:val="000000" w:themeColor="text1"/>
          <w:sz w:val="13"/>
          <w:szCs w:val="13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-27305</wp:posOffset>
                </wp:positionH>
                <wp:positionV relativeFrom="paragraph">
                  <wp:posOffset>-62230</wp:posOffset>
                </wp:positionV>
                <wp:extent cx="4207510" cy="1199515"/>
                <wp:effectExtent l="0" t="0" r="0" b="0"/>
                <wp:wrapNone/>
                <wp:docPr id="260" name="矩形 2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09320" cy="723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DDF6F97">
                            <w:pPr>
                              <w:jc w:val="both"/>
                              <w:rPr>
                                <w:rFonts w:hint="eastAsia" w:ascii="宋体" w:hAnsi="宋体" w:eastAsia="宋体" w:cs="宋体"/>
                                <w:b/>
                                <w:bCs/>
                                <w:sz w:val="16"/>
                                <w:szCs w:val="1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获证情况一览表</w:t>
                            </w:r>
                            <w:r>
                              <w:rPr>
                                <w:rFonts w:hint="eastAsia" w:ascii="宋体" w:hAnsi="宋体" w:eastAsia="宋体" w:cs="宋体"/>
                                <w:b/>
                                <w:bCs/>
                                <w:sz w:val="16"/>
                                <w:szCs w:val="16"/>
                                <w:lang w:val="en-US" w:eastAsia="zh-CN"/>
                              </w:rPr>
                              <w:t xml:space="preserve"> </w:t>
                            </w:r>
                          </w:p>
                          <w:tbl>
                            <w:tblPr>
                              <w:tblStyle w:val="8"/>
                              <w:tblW w:w="4750" w:type="pct"/>
                              <w:jc w:val="center"/>
                              <w:tblBorders>
                                <w:top w:val="single" w:color="auto" w:sz="4" w:space="0"/>
                                <w:left w:val="single" w:color="auto" w:sz="4" w:space="0"/>
                                <w:bottom w:val="single" w:color="auto" w:sz="4" w:space="0"/>
                                <w:right w:val="single" w:color="auto" w:sz="4" w:space="0"/>
                                <w:insideH w:val="single" w:color="auto" w:sz="4" w:space="0"/>
                                <w:insideV w:val="single" w:color="auto" w:sz="4" w:space="0"/>
                              </w:tblBorders>
                              <w:tblLayout w:type="autofit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1983"/>
                              <w:gridCol w:w="1927"/>
                              <w:gridCol w:w="2278"/>
                            </w:tblGrid>
                            <w:tr w14:paraId="14A8A7FA"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96" w:hRule="atLeast"/>
                                <w:jc w:val="center"/>
                              </w:trPr>
                              <w:tc>
                                <w:tcPr>
                                  <w:tcW w:w="1666" w:type="dxa"/>
                                  <w:vAlign w:val="center"/>
                                </w:tcPr>
                                <w:p w14:paraId="41812113">
                                  <w:pPr>
                                    <w:jc w:val="center"/>
                                    <w:rPr>
                                      <w:rFonts w:hint="eastAsia" w:ascii="宋体" w:hAnsi="宋体" w:eastAsia="宋体" w:cs="宋体"/>
                                      <w:color w:val="000000" w:themeColor="text1"/>
                                      <w:kern w:val="2"/>
                                      <w:sz w:val="15"/>
                                      <w:szCs w:val="15"/>
                                      <w:vertAlign w:val="baseline"/>
                                      <w:lang w:val="en-US" w:eastAsia="zh-CN" w:bidi="ar-SA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color w:val="000000" w:themeColor="text1"/>
                                      <w:sz w:val="15"/>
                                      <w:szCs w:val="15"/>
                                      <w:vertAlign w:val="baseline"/>
                                      <w:lang w:val="en-US" w:eastAsia="zh-CN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产品型号</w:t>
                                  </w:r>
                                </w:p>
                              </w:tc>
                              <w:tc>
                                <w:tcPr>
                                  <w:tcW w:w="1619" w:type="dxa"/>
                                  <w:vAlign w:val="center"/>
                                </w:tcPr>
                                <w:p w14:paraId="3F1B3A7C">
                                  <w:pPr>
                                    <w:jc w:val="center"/>
                                    <w:rPr>
                                      <w:rFonts w:hint="eastAsia" w:ascii="宋体" w:hAnsi="宋体" w:eastAsia="宋体" w:cs="宋体"/>
                                      <w:color w:val="000000" w:themeColor="text1"/>
                                      <w:kern w:val="2"/>
                                      <w:sz w:val="15"/>
                                      <w:szCs w:val="15"/>
                                      <w:vertAlign w:val="baseline"/>
                                      <w:lang w:val="en-US" w:eastAsia="zh-CN" w:bidi="ar-SA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color w:val="000000" w:themeColor="text1"/>
                                      <w:sz w:val="15"/>
                                      <w:szCs w:val="15"/>
                                      <w:vertAlign w:val="baseline"/>
                                      <w:lang w:val="en-US" w:eastAsia="zh-CN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检测气体</w:t>
                                  </w:r>
                                </w:p>
                              </w:tc>
                              <w:tc>
                                <w:tcPr>
                                  <w:tcW w:w="1914" w:type="dxa"/>
                                  <w:vAlign w:val="center"/>
                                </w:tcPr>
                                <w:p w14:paraId="50086C41">
                                  <w:pPr>
                                    <w:jc w:val="center"/>
                                    <w:rPr>
                                      <w:rFonts w:hint="eastAsia" w:ascii="宋体" w:hAnsi="宋体" w:eastAsia="宋体" w:cs="宋体"/>
                                      <w:color w:val="000000" w:themeColor="text1"/>
                                      <w:kern w:val="2"/>
                                      <w:sz w:val="15"/>
                                      <w:szCs w:val="15"/>
                                      <w:vertAlign w:val="baseline"/>
                                      <w:lang w:val="en-US" w:eastAsia="zh-CN" w:bidi="ar-SA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color w:val="000000" w:themeColor="text1"/>
                                      <w:sz w:val="15"/>
                                      <w:szCs w:val="15"/>
                                      <w:vertAlign w:val="baseline"/>
                                      <w:lang w:val="en-US" w:eastAsia="zh-CN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CPA编号</w:t>
                                  </w:r>
                                </w:p>
                              </w:tc>
                            </w:tr>
                            <w:tr w14:paraId="448685D5"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313" w:hRule="atLeast"/>
                                <w:jc w:val="center"/>
                              </w:trPr>
                              <w:tc>
                                <w:tcPr>
                                  <w:tcW w:w="1666" w:type="dxa"/>
                                  <w:vAlign w:val="center"/>
                                </w:tcPr>
                                <w:p w14:paraId="6F347269">
                                  <w:pPr>
                                    <w:jc w:val="center"/>
                                    <w:rPr>
                                      <w:rFonts w:hint="eastAsia" w:ascii="宋体" w:hAnsi="宋体" w:eastAsia="宋体" w:cs="宋体"/>
                                      <w:color w:val="000000" w:themeColor="text1"/>
                                      <w:sz w:val="15"/>
                                      <w:szCs w:val="15"/>
                                      <w:vertAlign w:val="baseline"/>
                                      <w:lang w:val="en-US" w:eastAsia="zh-CN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color w:val="000000" w:themeColor="text1"/>
                                      <w:sz w:val="15"/>
                                      <w:szCs w:val="15"/>
                                      <w:vertAlign w:val="baseline"/>
                                      <w:lang w:val="en-US" w:eastAsia="zh-CN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R10</w:t>
                                  </w:r>
                                </w:p>
                              </w:tc>
                              <w:tc>
                                <w:tcPr>
                                  <w:tcW w:w="1619" w:type="dxa"/>
                                  <w:vAlign w:val="center"/>
                                </w:tcPr>
                                <w:p w14:paraId="023857FE">
                                  <w:pPr>
                                    <w:jc w:val="center"/>
                                    <w:rPr>
                                      <w:rFonts w:hint="eastAsia" w:ascii="宋体" w:hAnsi="宋体" w:eastAsia="宋体" w:cs="宋体"/>
                                      <w:color w:val="000000" w:themeColor="text1"/>
                                      <w:sz w:val="15"/>
                                      <w:szCs w:val="15"/>
                                      <w:vertAlign w:val="baseline"/>
                                      <w:lang w:val="en-US" w:eastAsia="zh-CN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color w:val="000000" w:themeColor="text1"/>
                                      <w:sz w:val="15"/>
                                      <w:szCs w:val="15"/>
                                      <w:vertAlign w:val="baseline"/>
                                      <w:lang w:val="en-US" w:eastAsia="zh-CN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一氧化碳</w:t>
                                  </w:r>
                                </w:p>
                              </w:tc>
                              <w:tc>
                                <w:tcPr>
                                  <w:tcW w:w="1914" w:type="dxa"/>
                                  <w:vAlign w:val="center"/>
                                </w:tcPr>
                                <w:p w14:paraId="54F4C166">
                                  <w:pPr>
                                    <w:jc w:val="center"/>
                                    <w:rPr>
                                      <w:rFonts w:hint="eastAsia" w:ascii="宋体" w:hAnsi="宋体" w:eastAsia="宋体" w:cs="宋体"/>
                                      <w:color w:val="000000" w:themeColor="text1"/>
                                      <w:sz w:val="15"/>
                                      <w:szCs w:val="15"/>
                                      <w:vertAlign w:val="baseline"/>
                                      <w:lang w:val="en-US" w:eastAsia="zh-CN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color w:val="000000" w:themeColor="text1"/>
                                      <w:sz w:val="15"/>
                                      <w:szCs w:val="15"/>
                                      <w:vertAlign w:val="baseline"/>
                                      <w:lang w:val="en-US" w:eastAsia="zh-CN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2013C160-37</w:t>
                                  </w:r>
                                </w:p>
                              </w:tc>
                            </w:tr>
                          </w:tbl>
                          <w:p w14:paraId="47F0E286">
                            <w:pPr>
                              <w:jc w:val="both"/>
                              <w:rPr>
                                <w:rFonts w:hint="eastAsia" w:ascii="黑体" w:hAnsi="黑体" w:eastAsia="黑体" w:cs="黑体"/>
                                <w:color w:val="000000" w:themeColor="text1"/>
                                <w:sz w:val="15"/>
                                <w:szCs w:val="16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2.15pt;margin-top:-4.9pt;height:94.45pt;width:331.3pt;z-index:251665408;v-text-anchor:middle;mso-width-relative:page;mso-height-relative:page;" filled="f" stroked="f" coordsize="21600,21600" o:gfxdata="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AAAAABkcnMvUEsBAhQAFAAAAAgAh07iQK/lvPLY&#10;AAAACQEAAA8AAAAAAAAAAQAgAAAAIgAAAGRycy9kb3ducmV2LnhtbFBLAQIUABQAAAAIAIdO4kDl&#10;PXGlWQIAAKcEAAAOAAAAAAAAAAEAIAAAACcBAABkcnMvZTJvRG9jLnhtbFBLBQYAAAAABgAGAFkB&#10;AADyBQAAAAA=&#10;">
                <v:fill on="f" focussize="0,0"/>
                <v:stroke on="f" weight="2pt"/>
                <v:imagedata o:title=""/>
                <o:lock v:ext="edit" aspectratio="f"/>
                <v:textbox>
                  <w:txbxContent>
                    <w:p w14:paraId="3DDF6F97">
                      <w:pPr>
                        <w:jc w:val="both"/>
                        <w:rPr>
                          <w:rFonts w:hint="eastAsia" w:ascii="宋体" w:hAnsi="宋体" w:eastAsia="宋体" w:cs="宋体"/>
                          <w:b/>
                          <w:bCs/>
                          <w:sz w:val="16"/>
                          <w:szCs w:val="16"/>
                          <w:lang w:val="en-US" w:eastAsia="zh-CN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b/>
                          <w:bCs/>
                          <w:color w:val="000000" w:themeColor="text1"/>
                          <w:sz w:val="16"/>
                          <w:szCs w:val="16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获证情况一览表</w:t>
                      </w:r>
                      <w:r>
                        <w:rPr>
                          <w:rFonts w:hint="eastAsia" w:ascii="宋体" w:hAnsi="宋体" w:eastAsia="宋体" w:cs="宋体"/>
                          <w:b/>
                          <w:bCs/>
                          <w:sz w:val="16"/>
                          <w:szCs w:val="16"/>
                          <w:lang w:val="en-US" w:eastAsia="zh-CN"/>
                        </w:rPr>
                        <w:t xml:space="preserve"> </w:t>
                      </w:r>
                    </w:p>
                    <w:tbl>
                      <w:tblPr>
                        <w:tblStyle w:val="8"/>
                        <w:tblW w:w="4750" w:type="pct"/>
                        <w:jc w:val="center"/>
                        <w:tbl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  <w:insideH w:val="single" w:color="auto" w:sz="4" w:space="0"/>
                          <w:insideV w:val="single" w:color="auto" w:sz="4" w:space="0"/>
                        </w:tblBorders>
                        <w:tblLayout w:type="autofit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1983"/>
                        <w:gridCol w:w="1927"/>
                        <w:gridCol w:w="2278"/>
                      </w:tblGrid>
                      <w:tr w14:paraId="14A8A7FA"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96" w:hRule="atLeast"/>
                          <w:jc w:val="center"/>
                        </w:trPr>
                        <w:tc>
                          <w:tcPr>
                            <w:tcW w:w="1666" w:type="dxa"/>
                            <w:vAlign w:val="center"/>
                          </w:tcPr>
                          <w:p w14:paraId="41812113">
                            <w:pPr>
                              <w:jc w:val="center"/>
                              <w:rPr>
                                <w:rFonts w:hint="eastAsia" w:ascii="宋体" w:hAnsi="宋体" w:eastAsia="宋体" w:cs="宋体"/>
                                <w:color w:val="000000" w:themeColor="text1"/>
                                <w:kern w:val="2"/>
                                <w:sz w:val="15"/>
                                <w:szCs w:val="15"/>
                                <w:vertAlign w:val="baseline"/>
                                <w:lang w:val="en-US" w:eastAsia="zh-CN" w:bidi="ar-SA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color w:val="000000" w:themeColor="text1"/>
                                <w:sz w:val="15"/>
                                <w:szCs w:val="15"/>
                                <w:vertAlign w:val="baseline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产品型号</w:t>
                            </w:r>
                          </w:p>
                        </w:tc>
                        <w:tc>
                          <w:tcPr>
                            <w:tcW w:w="1619" w:type="dxa"/>
                            <w:vAlign w:val="center"/>
                          </w:tcPr>
                          <w:p w14:paraId="3F1B3A7C">
                            <w:pPr>
                              <w:jc w:val="center"/>
                              <w:rPr>
                                <w:rFonts w:hint="eastAsia" w:ascii="宋体" w:hAnsi="宋体" w:eastAsia="宋体" w:cs="宋体"/>
                                <w:color w:val="000000" w:themeColor="text1"/>
                                <w:kern w:val="2"/>
                                <w:sz w:val="15"/>
                                <w:szCs w:val="15"/>
                                <w:vertAlign w:val="baseline"/>
                                <w:lang w:val="en-US" w:eastAsia="zh-CN" w:bidi="ar-SA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color w:val="000000" w:themeColor="text1"/>
                                <w:sz w:val="15"/>
                                <w:szCs w:val="15"/>
                                <w:vertAlign w:val="baseline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检测气体</w:t>
                            </w:r>
                          </w:p>
                        </w:tc>
                        <w:tc>
                          <w:tcPr>
                            <w:tcW w:w="1914" w:type="dxa"/>
                            <w:vAlign w:val="center"/>
                          </w:tcPr>
                          <w:p w14:paraId="50086C41">
                            <w:pPr>
                              <w:jc w:val="center"/>
                              <w:rPr>
                                <w:rFonts w:hint="eastAsia" w:ascii="宋体" w:hAnsi="宋体" w:eastAsia="宋体" w:cs="宋体"/>
                                <w:color w:val="000000" w:themeColor="text1"/>
                                <w:kern w:val="2"/>
                                <w:sz w:val="15"/>
                                <w:szCs w:val="15"/>
                                <w:vertAlign w:val="baseline"/>
                                <w:lang w:val="en-US" w:eastAsia="zh-CN" w:bidi="ar-SA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color w:val="000000" w:themeColor="text1"/>
                                <w:sz w:val="15"/>
                                <w:szCs w:val="15"/>
                                <w:vertAlign w:val="baseline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CPA编号</w:t>
                            </w:r>
                          </w:p>
                        </w:tc>
                      </w:tr>
                      <w:tr w14:paraId="448685D5"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313" w:hRule="atLeast"/>
                          <w:jc w:val="center"/>
                        </w:trPr>
                        <w:tc>
                          <w:tcPr>
                            <w:tcW w:w="1666" w:type="dxa"/>
                            <w:vAlign w:val="center"/>
                          </w:tcPr>
                          <w:p w14:paraId="6F347269">
                            <w:pPr>
                              <w:jc w:val="center"/>
                              <w:rPr>
                                <w:rFonts w:hint="eastAsia" w:ascii="宋体" w:hAnsi="宋体" w:eastAsia="宋体" w:cs="宋体"/>
                                <w:color w:val="000000" w:themeColor="text1"/>
                                <w:sz w:val="15"/>
                                <w:szCs w:val="15"/>
                                <w:vertAlign w:val="baseline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color w:val="000000" w:themeColor="text1"/>
                                <w:sz w:val="15"/>
                                <w:szCs w:val="15"/>
                                <w:vertAlign w:val="baseline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R10</w:t>
                            </w:r>
                          </w:p>
                        </w:tc>
                        <w:tc>
                          <w:tcPr>
                            <w:tcW w:w="1619" w:type="dxa"/>
                            <w:vAlign w:val="center"/>
                          </w:tcPr>
                          <w:p w14:paraId="023857FE">
                            <w:pPr>
                              <w:jc w:val="center"/>
                              <w:rPr>
                                <w:rFonts w:hint="eastAsia" w:ascii="宋体" w:hAnsi="宋体" w:eastAsia="宋体" w:cs="宋体"/>
                                <w:color w:val="000000" w:themeColor="text1"/>
                                <w:sz w:val="15"/>
                                <w:szCs w:val="15"/>
                                <w:vertAlign w:val="baseline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color w:val="000000" w:themeColor="text1"/>
                                <w:sz w:val="15"/>
                                <w:szCs w:val="15"/>
                                <w:vertAlign w:val="baseline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一氧化碳</w:t>
                            </w:r>
                          </w:p>
                        </w:tc>
                        <w:tc>
                          <w:tcPr>
                            <w:tcW w:w="1914" w:type="dxa"/>
                            <w:vAlign w:val="center"/>
                          </w:tcPr>
                          <w:p w14:paraId="54F4C166">
                            <w:pPr>
                              <w:jc w:val="center"/>
                              <w:rPr>
                                <w:rFonts w:hint="eastAsia" w:ascii="宋体" w:hAnsi="宋体" w:eastAsia="宋体" w:cs="宋体"/>
                                <w:color w:val="000000" w:themeColor="text1"/>
                                <w:sz w:val="15"/>
                                <w:szCs w:val="15"/>
                                <w:vertAlign w:val="baseline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color w:val="000000" w:themeColor="text1"/>
                                <w:sz w:val="15"/>
                                <w:szCs w:val="15"/>
                                <w:vertAlign w:val="baseline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2013C160-37</w:t>
                            </w:r>
                          </w:p>
                        </w:tc>
                      </w:tr>
                    </w:tbl>
                    <w:p w14:paraId="47F0E286">
                      <w:pPr>
                        <w:jc w:val="both"/>
                        <w:rPr>
                          <w:rFonts w:hint="eastAsia" w:ascii="黑体" w:hAnsi="黑体" w:eastAsia="黑体" w:cs="黑体"/>
                          <w:color w:val="000000" w:themeColor="text1"/>
                          <w:sz w:val="15"/>
                          <w:szCs w:val="16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黑体" w:hAnsi="黑体" w:eastAsia="黑体" w:cs="黑体"/>
          <w:sz w:val="15"/>
          <w:szCs w:val="16"/>
          <w:lang w:val="en-US" w:eastAsia="zh-CN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962660</wp:posOffset>
            </wp:positionH>
            <wp:positionV relativeFrom="paragraph">
              <wp:posOffset>81280</wp:posOffset>
            </wp:positionV>
            <wp:extent cx="266700" cy="172085"/>
            <wp:effectExtent l="0" t="0" r="0" b="18415"/>
            <wp:wrapNone/>
            <wp:docPr id="21" name="图片 21" descr="16859330680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1685933068072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1720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1EDEAA1">
      <w:pPr>
        <w:tabs>
          <w:tab w:val="left" w:pos="4305"/>
          <w:tab w:val="right" w:pos="6293"/>
        </w:tabs>
        <w:rPr>
          <w:rFonts w:hint="eastAsia" w:ascii="黑体" w:hAnsi="黑体" w:eastAsia="黑体" w:cs="黑体"/>
          <w:sz w:val="15"/>
        </w:rPr>
      </w:pPr>
    </w:p>
    <w:p w14:paraId="2EBFB69B">
      <w:pPr>
        <w:tabs>
          <w:tab w:val="left" w:pos="4305"/>
          <w:tab w:val="right" w:pos="6293"/>
        </w:tabs>
        <w:rPr>
          <w:rFonts w:hint="eastAsia" w:ascii="黑体" w:hAnsi="黑体" w:eastAsia="黑体" w:cs="黑体"/>
          <w:sz w:val="15"/>
        </w:rPr>
      </w:pPr>
    </w:p>
    <w:p w14:paraId="4A74382C">
      <w:pPr>
        <w:tabs>
          <w:tab w:val="left" w:pos="4305"/>
          <w:tab w:val="right" w:pos="6293"/>
        </w:tabs>
        <w:rPr>
          <w:rFonts w:hint="eastAsia" w:ascii="黑体" w:hAnsi="黑体" w:eastAsia="黑体" w:cs="黑体"/>
          <w:sz w:val="15"/>
        </w:rPr>
      </w:pPr>
    </w:p>
    <w:p w14:paraId="07577F39">
      <w:pPr>
        <w:tabs>
          <w:tab w:val="left" w:pos="4305"/>
          <w:tab w:val="right" w:pos="6293"/>
        </w:tabs>
        <w:rPr>
          <w:rFonts w:hint="eastAsia" w:ascii="黑体" w:hAnsi="黑体" w:eastAsia="黑体" w:cs="黑体"/>
          <w:sz w:val="15"/>
        </w:rPr>
      </w:pPr>
    </w:p>
    <w:p w14:paraId="71A38045">
      <w:pPr>
        <w:tabs>
          <w:tab w:val="left" w:pos="4305"/>
          <w:tab w:val="right" w:pos="6293"/>
        </w:tabs>
        <w:rPr>
          <w:rFonts w:hint="eastAsia" w:ascii="黑体" w:hAnsi="黑体" w:eastAsia="黑体" w:cs="黑体"/>
          <w:sz w:val="15"/>
        </w:rPr>
      </w:pPr>
    </w:p>
    <w:p w14:paraId="11392757">
      <w:pPr>
        <w:tabs>
          <w:tab w:val="left" w:pos="4305"/>
          <w:tab w:val="right" w:pos="6293"/>
        </w:tabs>
        <w:rPr>
          <w:rFonts w:hint="eastAsia" w:ascii="黑体" w:hAnsi="黑体" w:eastAsia="黑体" w:cs="黑体"/>
          <w:sz w:val="15"/>
        </w:rPr>
      </w:pPr>
    </w:p>
    <w:p w14:paraId="7695FCC6">
      <w:pPr>
        <w:tabs>
          <w:tab w:val="left" w:pos="4305"/>
          <w:tab w:val="right" w:pos="6293"/>
        </w:tabs>
        <w:rPr>
          <w:rFonts w:hint="eastAsia" w:ascii="黑体" w:hAnsi="黑体" w:eastAsia="黑体" w:cs="黑体"/>
          <w:sz w:val="15"/>
        </w:rPr>
      </w:pPr>
    </w:p>
    <w:p w14:paraId="45DE56F7">
      <w:pPr>
        <w:tabs>
          <w:tab w:val="left" w:pos="4305"/>
          <w:tab w:val="right" w:pos="6293"/>
        </w:tabs>
        <w:rPr>
          <w:rFonts w:hint="eastAsia" w:ascii="黑体" w:hAnsi="黑体" w:eastAsia="黑体" w:cs="黑体"/>
          <w:sz w:val="15"/>
        </w:rPr>
      </w:pPr>
    </w:p>
    <w:p w14:paraId="04BCFFF7">
      <w:pPr>
        <w:tabs>
          <w:tab w:val="left" w:pos="4305"/>
          <w:tab w:val="right" w:pos="6293"/>
        </w:tabs>
        <w:rPr>
          <w:rFonts w:hint="eastAsia" w:ascii="黑体" w:hAnsi="黑体" w:eastAsia="黑体" w:cs="黑体"/>
          <w:sz w:val="15"/>
        </w:rPr>
      </w:pPr>
    </w:p>
    <w:p w14:paraId="6C3F575A">
      <w:pPr>
        <w:tabs>
          <w:tab w:val="left" w:pos="4305"/>
          <w:tab w:val="right" w:pos="6293"/>
        </w:tabs>
        <w:rPr>
          <w:rFonts w:hint="eastAsia" w:ascii="黑体" w:hAnsi="黑体" w:eastAsia="黑体" w:cs="黑体"/>
          <w:sz w:val="15"/>
        </w:rPr>
      </w:pPr>
    </w:p>
    <w:p w14:paraId="30EF8C9C">
      <w:pPr>
        <w:tabs>
          <w:tab w:val="left" w:pos="4305"/>
          <w:tab w:val="right" w:pos="6293"/>
        </w:tabs>
        <w:rPr>
          <w:rFonts w:hint="eastAsia" w:ascii="黑体" w:hAnsi="黑体" w:eastAsia="黑体" w:cs="黑体"/>
          <w:sz w:val="15"/>
        </w:rPr>
      </w:pPr>
    </w:p>
    <w:p w14:paraId="0CA49BB8">
      <w:pPr>
        <w:tabs>
          <w:tab w:val="left" w:pos="4305"/>
          <w:tab w:val="right" w:pos="6293"/>
        </w:tabs>
        <w:rPr>
          <w:rFonts w:hint="eastAsia" w:ascii="黑体" w:hAnsi="黑体" w:eastAsia="黑体" w:cs="黑体"/>
          <w:sz w:val="15"/>
        </w:rPr>
      </w:pPr>
    </w:p>
    <w:p w14:paraId="33EB0CBC">
      <w:pPr>
        <w:tabs>
          <w:tab w:val="left" w:pos="4305"/>
          <w:tab w:val="right" w:pos="6293"/>
        </w:tabs>
        <w:rPr>
          <w:rFonts w:hint="eastAsia" w:ascii="黑体" w:hAnsi="黑体" w:eastAsia="黑体" w:cs="黑体"/>
          <w:sz w:val="15"/>
        </w:rPr>
        <w:sectPr>
          <w:footerReference r:id="rId6" w:type="first"/>
          <w:footerReference r:id="rId5" w:type="default"/>
          <w:pgSz w:w="7937" w:h="5669" w:orient="landscape"/>
          <w:pgMar w:top="567" w:right="567" w:bottom="567" w:left="567" w:header="283" w:footer="227" w:gutter="0"/>
          <w:pgNumType w:fmt="decimal" w:start="1"/>
          <w:cols w:space="0" w:num="1"/>
          <w:titlePg/>
          <w:rtlGutter w:val="0"/>
          <w:docGrid w:type="lines" w:linePitch="312" w:charSpace="0"/>
        </w:sectPr>
      </w:pPr>
    </w:p>
    <w:p w14:paraId="78CB5097">
      <w:pPr>
        <w:tabs>
          <w:tab w:val="left" w:pos="4305"/>
          <w:tab w:val="right" w:pos="6293"/>
        </w:tabs>
        <w:rPr>
          <w:rFonts w:hint="eastAsia" w:ascii="黑体" w:hAnsi="黑体" w:eastAsia="黑体" w:cs="黑体"/>
          <w:sz w:val="15"/>
        </w:rPr>
      </w:pPr>
    </w:p>
    <w:p w14:paraId="6DEBBBA0">
      <w:pPr>
        <w:tabs>
          <w:tab w:val="left" w:pos="4305"/>
          <w:tab w:val="right" w:pos="6293"/>
        </w:tabs>
        <w:rPr>
          <w:rFonts w:hint="eastAsia" w:ascii="黑体" w:hAnsi="黑体" w:eastAsia="黑体" w:cs="黑体"/>
          <w:sz w:val="15"/>
        </w:rPr>
      </w:pPr>
    </w:p>
    <w:p w14:paraId="37CF2BA2">
      <w:pPr>
        <w:tabs>
          <w:tab w:val="left" w:pos="4305"/>
          <w:tab w:val="right" w:pos="6293"/>
        </w:tabs>
        <w:rPr>
          <w:rFonts w:hint="eastAsia" w:ascii="黑体" w:hAnsi="黑体" w:eastAsia="黑体" w:cs="黑体"/>
          <w:sz w:val="15"/>
        </w:rPr>
      </w:pPr>
    </w:p>
    <w:p w14:paraId="03102CDB">
      <w:pPr>
        <w:tabs>
          <w:tab w:val="left" w:pos="4305"/>
          <w:tab w:val="right" w:pos="6293"/>
        </w:tabs>
        <w:rPr>
          <w:rFonts w:hint="eastAsia" w:ascii="黑体" w:hAnsi="黑体" w:eastAsia="黑体" w:cs="黑体"/>
          <w:sz w:val="15"/>
        </w:rPr>
      </w:pPr>
    </w:p>
    <w:p w14:paraId="25BC3A74">
      <w:pPr>
        <w:tabs>
          <w:tab w:val="left" w:pos="4305"/>
          <w:tab w:val="right" w:pos="6293"/>
        </w:tabs>
        <w:rPr>
          <w:rFonts w:hint="eastAsia" w:ascii="黑体" w:hAnsi="黑体" w:eastAsia="黑体" w:cs="黑体"/>
          <w:sz w:val="15"/>
        </w:rPr>
      </w:pPr>
    </w:p>
    <w:p w14:paraId="491E1385">
      <w:pPr>
        <w:tabs>
          <w:tab w:val="left" w:pos="4305"/>
          <w:tab w:val="right" w:pos="6293"/>
        </w:tabs>
        <w:rPr>
          <w:rFonts w:hint="eastAsia" w:ascii="黑体" w:hAnsi="黑体" w:eastAsia="黑体" w:cs="黑体"/>
          <w:sz w:val="15"/>
        </w:rPr>
      </w:pPr>
    </w:p>
    <w:p w14:paraId="123A26D3">
      <w:pPr>
        <w:tabs>
          <w:tab w:val="left" w:pos="4305"/>
          <w:tab w:val="right" w:pos="6293"/>
        </w:tabs>
        <w:rPr>
          <w:rFonts w:hint="eastAsia" w:ascii="黑体" w:hAnsi="黑体" w:eastAsia="黑体" w:cs="黑体"/>
          <w:sz w:val="15"/>
        </w:rPr>
      </w:pPr>
    </w:p>
    <w:p w14:paraId="7B2DCB42">
      <w:pPr>
        <w:tabs>
          <w:tab w:val="left" w:pos="4305"/>
          <w:tab w:val="right" w:pos="6293"/>
        </w:tabs>
        <w:rPr>
          <w:rFonts w:hint="eastAsia" w:ascii="黑体" w:hAnsi="黑体" w:eastAsia="黑体" w:cs="黑体"/>
          <w:sz w:val="15"/>
        </w:rPr>
      </w:pPr>
    </w:p>
    <w:p w14:paraId="33F3E5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0" w:firstLineChars="0"/>
        <w:jc w:val="left"/>
        <w:textAlignment w:val="auto"/>
        <w:rPr>
          <w:rFonts w:hint="eastAsia" w:ascii="黑体" w:hAnsi="黑体" w:eastAsia="黑体" w:cs="黑体"/>
          <w:b w:val="0"/>
          <w:bCs w:val="0"/>
          <w:spacing w:val="0"/>
          <w:sz w:val="24"/>
          <w:szCs w:val="24"/>
        </w:rPr>
      </w:pPr>
      <w:r>
        <w:rPr>
          <w:rFonts w:hint="eastAsia" w:ascii="黑体" w:hAnsi="黑体" w:eastAsia="黑体" w:cs="黑体"/>
          <w:b w:val="0"/>
          <w:bCs w:val="0"/>
          <w:spacing w:val="0"/>
          <w:sz w:val="21"/>
          <w:szCs w:val="21"/>
        </w:rPr>
        <w:t>济南瑞安电子有限公司</w:t>
      </w:r>
    </w:p>
    <w:p w14:paraId="1A941D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firstLine="0" w:firstLineChars="0"/>
        <w:jc w:val="left"/>
        <w:textAlignment w:val="auto"/>
        <w:rPr>
          <w:rFonts w:hint="eastAsia" w:ascii="黑体" w:hAnsi="黑体" w:eastAsia="黑体" w:cs="黑体"/>
          <w:spacing w:val="0"/>
          <w:sz w:val="15"/>
          <w:szCs w:val="15"/>
        </w:rPr>
      </w:pPr>
      <w:r>
        <w:rPr>
          <w:rFonts w:hint="eastAsia" w:ascii="黑体" w:hAnsi="黑体" w:eastAsia="黑体" w:cs="黑体"/>
          <w:spacing w:val="0"/>
          <w:sz w:val="15"/>
          <w:szCs w:val="15"/>
        </w:rPr>
        <w:t>地址:山东省济南市高新区明胥街78号    邮编:250209</w:t>
      </w:r>
    </w:p>
    <w:p w14:paraId="522F38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firstLine="0" w:firstLineChars="0"/>
        <w:jc w:val="left"/>
        <w:textAlignment w:val="auto"/>
        <w:rPr>
          <w:rFonts w:hint="eastAsia" w:ascii="黑体" w:hAnsi="黑体" w:eastAsia="黑体" w:cs="黑体"/>
          <w:spacing w:val="0"/>
          <w:sz w:val="15"/>
          <w:szCs w:val="15"/>
        </w:rPr>
      </w:pPr>
      <w:r>
        <w:rPr>
          <w:rFonts w:hint="eastAsia" w:ascii="黑体" w:hAnsi="黑体" w:eastAsia="黑体" w:cs="黑体"/>
          <w:spacing w:val="0"/>
          <w:sz w:val="15"/>
          <w:szCs w:val="15"/>
        </w:rPr>
        <w:t>服务热线: 400-658-5060  电话:0531-80972672</w:t>
      </w:r>
    </w:p>
    <w:p w14:paraId="37F4CB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firstLine="0" w:firstLineChars="0"/>
        <w:jc w:val="left"/>
        <w:textAlignment w:val="auto"/>
        <w:rPr>
          <w:rFonts w:hint="eastAsia" w:ascii="黑体" w:hAnsi="黑体" w:eastAsia="黑体" w:cs="黑体"/>
          <w:spacing w:val="0"/>
          <w:sz w:val="15"/>
          <w:szCs w:val="15"/>
        </w:rPr>
      </w:pPr>
      <w:r>
        <w:rPr>
          <w:rFonts w:hint="eastAsia" w:ascii="黑体" w:hAnsi="黑体" w:eastAsia="黑体" w:cs="黑体"/>
          <w:sz w:val="13"/>
          <w:szCs w:val="13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2245360</wp:posOffset>
                </wp:positionH>
                <wp:positionV relativeFrom="paragraph">
                  <wp:posOffset>52705</wp:posOffset>
                </wp:positionV>
                <wp:extent cx="2146935" cy="597535"/>
                <wp:effectExtent l="0" t="0" r="0" b="0"/>
                <wp:wrapNone/>
                <wp:docPr id="26" name="文本框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46935" cy="5975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 w14:paraId="1ADAD80A"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spacing w:line="180" w:lineRule="exact"/>
                              <w:jc w:val="right"/>
                              <w:textAlignment w:val="auto"/>
                              <w:rPr>
                                <w:rFonts w:hint="eastAsia" w:ascii="黑体" w:hAnsi="黑体" w:eastAsia="黑体" w:cs="黑体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sz w:val="13"/>
                                <w:szCs w:val="13"/>
                              </w:rPr>
                              <w:t>出版日期：202</w:t>
                            </w:r>
                            <w:r>
                              <w:rPr>
                                <w:rFonts w:hint="eastAsia" w:ascii="黑体" w:hAnsi="黑体" w:eastAsia="黑体" w:cs="黑体"/>
                                <w:sz w:val="13"/>
                                <w:szCs w:val="13"/>
                                <w:lang w:val="en-US" w:eastAsia="zh-CN"/>
                              </w:rPr>
                              <w:t>5</w:t>
                            </w:r>
                            <w:r>
                              <w:rPr>
                                <w:rFonts w:hint="eastAsia" w:ascii="黑体" w:hAnsi="黑体" w:eastAsia="黑体" w:cs="黑体"/>
                                <w:sz w:val="13"/>
                                <w:szCs w:val="13"/>
                              </w:rPr>
                              <w:t>年</w:t>
                            </w:r>
                            <w:r>
                              <w:rPr>
                                <w:rFonts w:hint="eastAsia" w:ascii="黑体" w:hAnsi="黑体" w:eastAsia="黑体" w:cs="黑体"/>
                                <w:sz w:val="13"/>
                                <w:szCs w:val="13"/>
                                <w:lang w:val="en-US" w:eastAsia="zh-CN"/>
                              </w:rPr>
                              <w:t>04</w:t>
                            </w:r>
                            <w:r>
                              <w:rPr>
                                <w:rFonts w:hint="eastAsia" w:ascii="黑体" w:hAnsi="黑体" w:eastAsia="黑体" w:cs="黑体"/>
                                <w:sz w:val="13"/>
                                <w:szCs w:val="13"/>
                              </w:rPr>
                              <w:t>月</w:t>
                            </w:r>
                          </w:p>
                          <w:p w14:paraId="2DC6C9FD"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spacing w:line="180" w:lineRule="exact"/>
                              <w:jc w:val="right"/>
                              <w:textAlignment w:val="auto"/>
                              <w:rPr>
                                <w:rFonts w:hint="eastAsia" w:ascii="黑体" w:hAnsi="黑体" w:eastAsia="黑体" w:cs="黑体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sz w:val="13"/>
                                <w:szCs w:val="13"/>
                              </w:rPr>
                              <w:t>为保护环境，产品报废后请交给有资质的单位处理</w:t>
                            </w:r>
                          </w:p>
                          <w:p w14:paraId="1E91E559"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spacing w:line="180" w:lineRule="exact"/>
                              <w:jc w:val="right"/>
                              <w:textAlignment w:val="auto"/>
                              <w:rPr>
                                <w:rFonts w:hint="default" w:ascii="黑体" w:hAnsi="黑体" w:eastAsia="黑体" w:cs="黑体"/>
                                <w:sz w:val="13"/>
                                <w:szCs w:val="13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sz w:val="13"/>
                                <w:szCs w:val="13"/>
                              </w:rPr>
                              <w:t>LYS</w:t>
                            </w:r>
                            <w:r>
                              <w:rPr>
                                <w:rFonts w:hint="eastAsia" w:ascii="黑体" w:hAnsi="黑体" w:eastAsia="黑体" w:cs="黑体"/>
                                <w:sz w:val="13"/>
                                <w:szCs w:val="13"/>
                                <w:lang w:val="en-US" w:eastAsia="zh-CN"/>
                              </w:rPr>
                              <w:t>.</w:t>
                            </w:r>
                            <w:r>
                              <w:rPr>
                                <w:rFonts w:hint="eastAsia" w:ascii="黑体" w:hAnsi="黑体" w:eastAsia="黑体" w:cs="黑体"/>
                                <w:sz w:val="13"/>
                                <w:szCs w:val="13"/>
                              </w:rPr>
                              <w:t>1</w:t>
                            </w:r>
                            <w:r>
                              <w:rPr>
                                <w:rFonts w:hint="eastAsia" w:ascii="黑体" w:hAnsi="黑体" w:eastAsia="黑体" w:cs="黑体"/>
                                <w:sz w:val="13"/>
                                <w:szCs w:val="13"/>
                                <w:lang w:val="en-US" w:eastAsia="zh-CN"/>
                              </w:rPr>
                              <w:t>450</w:t>
                            </w:r>
                          </w:p>
                        </w:txbxContent>
                      </wps:txbx>
                      <wps:bodyPr vert="horz" anchor="t" anchorCtr="0" upright="1"/>
                    </wps:wsp>
                  </a:graphicData>
                </a:graphic>
              </wp:anchor>
            </w:drawing>
          </mc:Choice>
          <mc:Fallback>
            <w:pict>
              <v:shape id="文本框 65" o:spid="_x0000_s1026" o:spt="202" type="#_x0000_t202" style="position:absolute;left:0pt;margin-left:176.8pt;margin-top:4.15pt;height:47.05pt;width:169.05pt;z-index:251672576;mso-width-relative:page;mso-height-relative:page;" filled="f" stroked="f" coordsize="21600,21600" o:gfxdata="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B9hITO1wAAAAkBAAAPAAAAAAAAAAEAIAAAACIAAABkcnMv&#10;ZG93bnJldi54bWxQSwECFAAUAAAACACHTuJAtj7LpcsBAAB+AwAADgAAAAAAAAABACAAAAAmAQAA&#10;ZHJzL2Uyb0RvYy54bWxQSwUGAAAAAAYABgBZAQAAYw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 w14:paraId="1ADAD80A"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bidi w:val="0"/>
                        <w:adjustRightInd/>
                        <w:snapToGrid/>
                        <w:spacing w:line="180" w:lineRule="exact"/>
                        <w:jc w:val="right"/>
                        <w:textAlignment w:val="auto"/>
                        <w:rPr>
                          <w:rFonts w:hint="eastAsia" w:ascii="黑体" w:hAnsi="黑体" w:eastAsia="黑体" w:cs="黑体"/>
                          <w:sz w:val="13"/>
                          <w:szCs w:val="13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sz w:val="13"/>
                          <w:szCs w:val="13"/>
                        </w:rPr>
                        <w:t>出版日期：202</w:t>
                      </w:r>
                      <w:r>
                        <w:rPr>
                          <w:rFonts w:hint="eastAsia" w:ascii="黑体" w:hAnsi="黑体" w:eastAsia="黑体" w:cs="黑体"/>
                          <w:sz w:val="13"/>
                          <w:szCs w:val="13"/>
                          <w:lang w:val="en-US" w:eastAsia="zh-CN"/>
                        </w:rPr>
                        <w:t>5</w:t>
                      </w:r>
                      <w:r>
                        <w:rPr>
                          <w:rFonts w:hint="eastAsia" w:ascii="黑体" w:hAnsi="黑体" w:eastAsia="黑体" w:cs="黑体"/>
                          <w:sz w:val="13"/>
                          <w:szCs w:val="13"/>
                        </w:rPr>
                        <w:t>年</w:t>
                      </w:r>
                      <w:r>
                        <w:rPr>
                          <w:rFonts w:hint="eastAsia" w:ascii="黑体" w:hAnsi="黑体" w:eastAsia="黑体" w:cs="黑体"/>
                          <w:sz w:val="13"/>
                          <w:szCs w:val="13"/>
                          <w:lang w:val="en-US" w:eastAsia="zh-CN"/>
                        </w:rPr>
                        <w:t>04</w:t>
                      </w:r>
                      <w:r>
                        <w:rPr>
                          <w:rFonts w:hint="eastAsia" w:ascii="黑体" w:hAnsi="黑体" w:eastAsia="黑体" w:cs="黑体"/>
                          <w:sz w:val="13"/>
                          <w:szCs w:val="13"/>
                        </w:rPr>
                        <w:t>月</w:t>
                      </w:r>
                    </w:p>
                    <w:p w14:paraId="2DC6C9FD"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bidi w:val="0"/>
                        <w:adjustRightInd/>
                        <w:snapToGrid/>
                        <w:spacing w:line="180" w:lineRule="exact"/>
                        <w:jc w:val="right"/>
                        <w:textAlignment w:val="auto"/>
                        <w:rPr>
                          <w:rFonts w:hint="eastAsia" w:ascii="黑体" w:hAnsi="黑体" w:eastAsia="黑体" w:cs="黑体"/>
                          <w:sz w:val="13"/>
                          <w:szCs w:val="13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sz w:val="13"/>
                          <w:szCs w:val="13"/>
                        </w:rPr>
                        <w:t>为保护环境，产品报废后请交给有资质的单位处理</w:t>
                      </w:r>
                    </w:p>
                    <w:p w14:paraId="1E91E559"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bidi w:val="0"/>
                        <w:adjustRightInd/>
                        <w:snapToGrid/>
                        <w:spacing w:line="180" w:lineRule="exact"/>
                        <w:jc w:val="right"/>
                        <w:textAlignment w:val="auto"/>
                        <w:rPr>
                          <w:rFonts w:hint="default" w:ascii="黑体" w:hAnsi="黑体" w:eastAsia="黑体" w:cs="黑体"/>
                          <w:sz w:val="13"/>
                          <w:szCs w:val="13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sz w:val="13"/>
                          <w:szCs w:val="13"/>
                        </w:rPr>
                        <w:t>LYS</w:t>
                      </w:r>
                      <w:r>
                        <w:rPr>
                          <w:rFonts w:hint="eastAsia" w:ascii="黑体" w:hAnsi="黑体" w:eastAsia="黑体" w:cs="黑体"/>
                          <w:sz w:val="13"/>
                          <w:szCs w:val="13"/>
                          <w:lang w:val="en-US" w:eastAsia="zh-CN"/>
                        </w:rPr>
                        <w:t>.</w:t>
                      </w:r>
                      <w:r>
                        <w:rPr>
                          <w:rFonts w:hint="eastAsia" w:ascii="黑体" w:hAnsi="黑体" w:eastAsia="黑体" w:cs="黑体"/>
                          <w:sz w:val="13"/>
                          <w:szCs w:val="13"/>
                        </w:rPr>
                        <w:t>1</w:t>
                      </w:r>
                      <w:r>
                        <w:rPr>
                          <w:rFonts w:hint="eastAsia" w:ascii="黑体" w:hAnsi="黑体" w:eastAsia="黑体" w:cs="黑体"/>
                          <w:sz w:val="13"/>
                          <w:szCs w:val="13"/>
                          <w:lang w:val="en-US" w:eastAsia="zh-CN"/>
                        </w:rPr>
                        <w:t>450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黑体" w:hAnsi="黑体" w:eastAsia="黑体" w:cs="黑体"/>
          <w:spacing w:val="0"/>
          <w:sz w:val="15"/>
          <w:szCs w:val="15"/>
        </w:rPr>
        <w:t>邮箱:jnrean@ruiandianzi.com</w:t>
      </w:r>
    </w:p>
    <w:p w14:paraId="1FC313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firstLine="0" w:firstLineChars="0"/>
        <w:jc w:val="left"/>
        <w:textAlignment w:val="auto"/>
        <w:rPr>
          <w:rFonts w:hint="eastAsia" w:ascii="黑体" w:hAnsi="黑体" w:eastAsia="黑体" w:cs="黑体"/>
          <w:spacing w:val="0"/>
          <w:sz w:val="15"/>
          <w:szCs w:val="15"/>
        </w:rPr>
      </w:pPr>
      <w:r>
        <w:rPr>
          <w:rFonts w:hint="eastAsia" w:ascii="黑体" w:hAnsi="黑体" w:eastAsia="黑体" w:cs="黑体"/>
          <w:spacing w:val="0"/>
          <w:sz w:val="15"/>
          <w:szCs w:val="15"/>
        </w:rPr>
        <w:t xml:space="preserve">网址: </w:t>
      </w:r>
      <w:r>
        <w:rPr>
          <w:rFonts w:hint="eastAsia" w:ascii="黑体" w:hAnsi="黑体" w:eastAsia="黑体" w:cs="黑体"/>
          <w:spacing w:val="0"/>
          <w:sz w:val="15"/>
          <w:szCs w:val="15"/>
        </w:rPr>
        <w:fldChar w:fldCharType="begin"/>
      </w:r>
      <w:r>
        <w:rPr>
          <w:rFonts w:hint="eastAsia" w:ascii="黑体" w:hAnsi="黑体" w:eastAsia="黑体" w:cs="黑体"/>
          <w:spacing w:val="0"/>
          <w:sz w:val="15"/>
          <w:szCs w:val="15"/>
        </w:rPr>
        <w:instrText xml:space="preserve"> HYPERLINK "http://www.ruiandianzi.com" </w:instrText>
      </w:r>
      <w:r>
        <w:rPr>
          <w:rFonts w:hint="eastAsia" w:ascii="黑体" w:hAnsi="黑体" w:eastAsia="黑体" w:cs="黑体"/>
          <w:spacing w:val="0"/>
          <w:sz w:val="15"/>
          <w:szCs w:val="15"/>
        </w:rPr>
        <w:fldChar w:fldCharType="separate"/>
      </w:r>
      <w:r>
        <w:rPr>
          <w:rFonts w:hint="eastAsia" w:ascii="黑体" w:hAnsi="黑体" w:eastAsia="黑体" w:cs="黑体"/>
          <w:spacing w:val="0"/>
          <w:sz w:val="15"/>
          <w:szCs w:val="15"/>
        </w:rPr>
        <w:t>www.ruiandianzi.com</w:t>
      </w:r>
      <w:r>
        <w:rPr>
          <w:rFonts w:hint="eastAsia" w:ascii="黑体" w:hAnsi="黑体" w:eastAsia="黑体" w:cs="黑体"/>
          <w:spacing w:val="0"/>
          <w:sz w:val="15"/>
          <w:szCs w:val="15"/>
        </w:rPr>
        <w:fldChar w:fldCharType="end"/>
      </w:r>
    </w:p>
    <w:p w14:paraId="6F6EDC3A">
      <w:pPr>
        <w:keepNext w:val="0"/>
        <w:keepLines w:val="0"/>
        <w:pageBreakBefore w:val="0"/>
        <w:widowControl w:val="0"/>
        <w:tabs>
          <w:tab w:val="left" w:pos="4305"/>
          <w:tab w:val="right" w:pos="629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rPr>
          <w:rFonts w:hint="eastAsia" w:ascii="黑体" w:hAnsi="黑体" w:eastAsia="黑体" w:cs="黑体"/>
          <w:sz w:val="15"/>
          <w:lang w:val="en-US" w:eastAsia="zh-CN"/>
        </w:rPr>
      </w:pPr>
      <w:r>
        <w:rPr>
          <w:rFonts w:hint="eastAsia" w:ascii="黑体" w:hAnsi="黑体" w:eastAsia="黑体" w:cs="黑体"/>
          <w:spacing w:val="0"/>
          <w:sz w:val="15"/>
          <w:szCs w:val="15"/>
          <w:lang w:val="en-US" w:eastAsia="zh-CN"/>
        </w:rPr>
        <w:t xml:space="preserve">成品尺寸：140mm(W)x100mm(H) </w:t>
      </w:r>
      <w:r>
        <w:rPr>
          <w:rFonts w:hint="eastAsia" w:ascii="黑体" w:hAnsi="黑体" w:eastAsia="黑体" w:cs="黑体"/>
          <w:sz w:val="15"/>
        </w:rPr>
        <w:tab/>
      </w:r>
      <w:r>
        <w:rPr>
          <w:rFonts w:hint="eastAsia" w:ascii="黑体" w:hAnsi="黑体" w:eastAsia="黑体" w:cs="黑体"/>
          <w:sz w:val="15"/>
          <w:lang w:val="en-US" w:eastAsia="zh-CN"/>
        </w:rPr>
        <w:t xml:space="preserve">  </w:t>
      </w:r>
    </w:p>
    <w:sectPr>
      <w:footerReference r:id="rId8" w:type="first"/>
      <w:footerReference r:id="rId7" w:type="default"/>
      <w:pgSz w:w="7937" w:h="5669" w:orient="landscape"/>
      <w:pgMar w:top="567" w:right="567" w:bottom="567" w:left="567" w:header="283" w:footer="340" w:gutter="0"/>
      <w:pgNumType w:fmt="decimal" w:start="1"/>
      <w:cols w:space="0" w:num="1"/>
      <w:titlePg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7CE9B9">
    <w:pPr>
      <w:pStyle w:val="4"/>
      <w:jc w:val="center"/>
      <w:rPr>
        <w:sz w:val="13"/>
      </w:rPr>
    </w:pPr>
    <w:sdt>
      <w:sdtPr>
        <w:id w:val="915202233"/>
        <w:docPartObj>
          <w:docPartGallery w:val="autotext"/>
        </w:docPartObj>
      </w:sdtPr>
      <w:sdtEndPr>
        <w:rPr>
          <w:sz w:val="13"/>
        </w:rPr>
      </w:sdtEndPr>
      <w:sdtContent/>
    </w:sdt>
  </w:p>
  <w:p w14:paraId="20E46C7A"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8B4727">
    <w:pPr>
      <w:pStyle w:val="4"/>
      <w:jc w:val="center"/>
      <w:rPr>
        <w:sz w:val="13"/>
      </w:rPr>
    </w:pPr>
  </w:p>
  <w:p w14:paraId="60DAAAE1">
    <w:pPr>
      <w:pStyle w:val="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F28497">
    <w:pPr>
      <w:pStyle w:val="4"/>
      <w:jc w:val="center"/>
      <w:rPr>
        <w:sz w:val="13"/>
      </w:rPr>
    </w:pPr>
    <w:r>
      <w:rPr>
        <w:sz w:val="15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9" name="文本框 2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293B3C3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- 2 -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293B3C3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- 2 -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sdt>
      <w:sdtPr>
        <w:id w:val="147463909"/>
        <w:docPartObj>
          <w:docPartGallery w:val="autotext"/>
        </w:docPartObj>
      </w:sdtPr>
      <w:sdtEndPr>
        <w:rPr>
          <w:sz w:val="13"/>
        </w:rPr>
      </w:sdtEndPr>
      <w:sdtContent/>
    </w:sdt>
  </w:p>
  <w:p w14:paraId="1DD7EE27">
    <w:pPr>
      <w:pStyle w:val="4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8719E5">
    <w:pPr>
      <w:pStyle w:val="4"/>
    </w:pPr>
    <w:r>
      <w:rPr>
        <w:sz w:val="15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5" name="文本框 4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9446BB0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- 1 -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9446BB0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- 1 -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ABB937">
    <w:pPr>
      <w:pStyle w:val="4"/>
      <w:jc w:val="center"/>
      <w:rPr>
        <w:sz w:val="13"/>
      </w:rPr>
    </w:pPr>
    <w:sdt>
      <w:sdtPr>
        <w:id w:val="147456962"/>
        <w:docPartObj>
          <w:docPartGallery w:val="autotext"/>
        </w:docPartObj>
      </w:sdtPr>
      <w:sdtEndPr>
        <w:rPr>
          <w:sz w:val="13"/>
        </w:rPr>
      </w:sdtEndPr>
      <w:sdtContent/>
    </w:sdt>
  </w:p>
  <w:p w14:paraId="32A1AE6A">
    <w:pPr>
      <w:pStyle w:val="4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940995">
    <w:pPr>
      <w:pStyle w:val="4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130F553"/>
    <w:multiLevelType w:val="multilevel"/>
    <w:tmpl w:val="8130F553"/>
    <w:lvl w:ilvl="0" w:tentative="0">
      <w:start w:val="1"/>
      <w:numFmt w:val="bullet"/>
      <w:suff w:val="space"/>
      <w:lvlText w:val=""/>
      <w:lvlJc w:val="left"/>
      <w:pPr>
        <w:ind w:left="595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015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435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855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275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695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115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535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955" w:hanging="420"/>
      </w:pPr>
      <w:rPr>
        <w:rFonts w:hint="default" w:ascii="Wingdings" w:hAnsi="Wingdings"/>
      </w:rPr>
    </w:lvl>
  </w:abstractNum>
  <w:abstractNum w:abstractNumId="1">
    <w:nsid w:val="8C78C9C2"/>
    <w:multiLevelType w:val="multilevel"/>
    <w:tmpl w:val="8C78C9C2"/>
    <w:lvl w:ilvl="0" w:tentative="0">
      <w:start w:val="1"/>
      <w:numFmt w:val="bullet"/>
      <w:suff w:val="space"/>
      <w:lvlText w:val=""/>
      <w:lvlJc w:val="left"/>
      <w:pPr>
        <w:ind w:left="685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105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525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45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365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785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205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625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045" w:hanging="420"/>
      </w:pPr>
      <w:rPr>
        <w:rFonts w:hint="default" w:ascii="Wingdings" w:hAnsi="Wingdings"/>
      </w:rPr>
    </w:lvl>
  </w:abstractNum>
  <w:abstractNum w:abstractNumId="2">
    <w:nsid w:val="9774952C"/>
    <w:multiLevelType w:val="singleLevel"/>
    <w:tmpl w:val="9774952C"/>
    <w:lvl w:ilvl="0" w:tentative="0">
      <w:start w:val="3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ACCE58BB"/>
    <w:multiLevelType w:val="singleLevel"/>
    <w:tmpl w:val="ACCE58BB"/>
    <w:lvl w:ilvl="0" w:tentative="0">
      <w:start w:val="7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E39A5435"/>
    <w:multiLevelType w:val="multilevel"/>
    <w:tmpl w:val="E39A5435"/>
    <w:lvl w:ilvl="0" w:tentative="0">
      <w:start w:val="1"/>
      <w:numFmt w:val="bullet"/>
      <w:suff w:val="space"/>
      <w:lvlText w:val=""/>
      <w:lvlJc w:val="left"/>
      <w:pPr>
        <w:ind w:left="704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124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544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64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384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04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224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644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064" w:hanging="420"/>
      </w:pPr>
      <w:rPr>
        <w:rFonts w:hint="default" w:ascii="Wingdings" w:hAnsi="Wingdings"/>
      </w:rPr>
    </w:lvl>
  </w:abstractNum>
  <w:abstractNum w:abstractNumId="5">
    <w:nsid w:val="5F3D5419"/>
    <w:multiLevelType w:val="multilevel"/>
    <w:tmpl w:val="5F3D5419"/>
    <w:lvl w:ilvl="0" w:tentative="0">
      <w:start w:val="1"/>
      <w:numFmt w:val="bullet"/>
      <w:suff w:val="space"/>
      <w:lvlText w:val=""/>
      <w:lvlJc w:val="left"/>
      <w:pPr>
        <w:ind w:left="677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097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517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37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357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777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197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617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037" w:hanging="420"/>
      </w:pPr>
      <w:rPr>
        <w:rFonts w:hint="default" w:ascii="Wingdings" w:hAnsi="Wingdings"/>
      </w:rPr>
    </w:lvl>
  </w:abstractNum>
  <w:abstractNum w:abstractNumId="6">
    <w:nsid w:val="73A3E786"/>
    <w:multiLevelType w:val="multilevel"/>
    <w:tmpl w:val="73A3E786"/>
    <w:lvl w:ilvl="0" w:tentative="0">
      <w:start w:val="1"/>
      <w:numFmt w:val="bullet"/>
      <w:suff w:val="space"/>
      <w:lvlText w:val=""/>
      <w:lvlJc w:val="left"/>
      <w:pPr>
        <w:ind w:left="685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105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525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45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365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785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205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625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045" w:hanging="420"/>
      </w:pPr>
      <w:rPr>
        <w:rFonts w:hint="default" w:ascii="Wingdings" w:hAnsi="Wingdings"/>
      </w:r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4"/>
  </w:num>
  <w:num w:numId="5">
    <w:abstractNumId w:val="3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HorizontalSpacing w:val="105"/>
  <w:drawingGridVerticalSpacing w:val="16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A1ZmRkZjFiM2EzOTBiNDg4OGRmMzFiODA2ZWFhMTkifQ=="/>
  </w:docVars>
  <w:rsids>
    <w:rsidRoot w:val="002B5BD1"/>
    <w:rsid w:val="00004E6D"/>
    <w:rsid w:val="00016E3E"/>
    <w:rsid w:val="0004361E"/>
    <w:rsid w:val="00053E80"/>
    <w:rsid w:val="00074816"/>
    <w:rsid w:val="000B1BAB"/>
    <w:rsid w:val="000B7430"/>
    <w:rsid w:val="000C6341"/>
    <w:rsid w:val="000E2A55"/>
    <w:rsid w:val="000E6567"/>
    <w:rsid w:val="000E6DE3"/>
    <w:rsid w:val="000F6D81"/>
    <w:rsid w:val="00101CF5"/>
    <w:rsid w:val="001024BA"/>
    <w:rsid w:val="00135933"/>
    <w:rsid w:val="00152A9C"/>
    <w:rsid w:val="001653EC"/>
    <w:rsid w:val="0018348C"/>
    <w:rsid w:val="00186719"/>
    <w:rsid w:val="001A115B"/>
    <w:rsid w:val="001A3A75"/>
    <w:rsid w:val="001A3D3E"/>
    <w:rsid w:val="001B6BE4"/>
    <w:rsid w:val="001B7154"/>
    <w:rsid w:val="001B7A44"/>
    <w:rsid w:val="001C3ED9"/>
    <w:rsid w:val="00205009"/>
    <w:rsid w:val="00212986"/>
    <w:rsid w:val="00242F4C"/>
    <w:rsid w:val="00255352"/>
    <w:rsid w:val="002606C7"/>
    <w:rsid w:val="00270987"/>
    <w:rsid w:val="002716F4"/>
    <w:rsid w:val="0028531C"/>
    <w:rsid w:val="00291A06"/>
    <w:rsid w:val="002A4C17"/>
    <w:rsid w:val="002B5BD1"/>
    <w:rsid w:val="002B6DAC"/>
    <w:rsid w:val="002B75E0"/>
    <w:rsid w:val="002C03FD"/>
    <w:rsid w:val="002C3517"/>
    <w:rsid w:val="002D2ECF"/>
    <w:rsid w:val="002D6E89"/>
    <w:rsid w:val="002E5E41"/>
    <w:rsid w:val="00307008"/>
    <w:rsid w:val="003107F7"/>
    <w:rsid w:val="00314AA6"/>
    <w:rsid w:val="00327DEF"/>
    <w:rsid w:val="0034225F"/>
    <w:rsid w:val="0035574C"/>
    <w:rsid w:val="00367E98"/>
    <w:rsid w:val="00376ACC"/>
    <w:rsid w:val="00376F6C"/>
    <w:rsid w:val="00387565"/>
    <w:rsid w:val="00394BF1"/>
    <w:rsid w:val="003953F0"/>
    <w:rsid w:val="003A0BC3"/>
    <w:rsid w:val="003D6E67"/>
    <w:rsid w:val="003E3693"/>
    <w:rsid w:val="003F04A0"/>
    <w:rsid w:val="003F1913"/>
    <w:rsid w:val="003F207A"/>
    <w:rsid w:val="00400634"/>
    <w:rsid w:val="0040650E"/>
    <w:rsid w:val="00420BFC"/>
    <w:rsid w:val="00422B88"/>
    <w:rsid w:val="00424003"/>
    <w:rsid w:val="00442058"/>
    <w:rsid w:val="0044500F"/>
    <w:rsid w:val="0046234E"/>
    <w:rsid w:val="00463DF3"/>
    <w:rsid w:val="0048138D"/>
    <w:rsid w:val="0048701C"/>
    <w:rsid w:val="00494AB9"/>
    <w:rsid w:val="004B3F26"/>
    <w:rsid w:val="004C0172"/>
    <w:rsid w:val="004C73DF"/>
    <w:rsid w:val="004D111F"/>
    <w:rsid w:val="004D5C83"/>
    <w:rsid w:val="004F7224"/>
    <w:rsid w:val="005029F6"/>
    <w:rsid w:val="00503EA8"/>
    <w:rsid w:val="00511767"/>
    <w:rsid w:val="005164A1"/>
    <w:rsid w:val="00522D44"/>
    <w:rsid w:val="00526DB1"/>
    <w:rsid w:val="00543F2E"/>
    <w:rsid w:val="00544E7B"/>
    <w:rsid w:val="00553EAF"/>
    <w:rsid w:val="0056725D"/>
    <w:rsid w:val="00574A1B"/>
    <w:rsid w:val="00577AE7"/>
    <w:rsid w:val="00580F84"/>
    <w:rsid w:val="00581476"/>
    <w:rsid w:val="005814A9"/>
    <w:rsid w:val="00584DD0"/>
    <w:rsid w:val="005A0864"/>
    <w:rsid w:val="005B04A6"/>
    <w:rsid w:val="005B75C2"/>
    <w:rsid w:val="005B77D1"/>
    <w:rsid w:val="005C09CF"/>
    <w:rsid w:val="005C6757"/>
    <w:rsid w:val="005C7E6F"/>
    <w:rsid w:val="005D0049"/>
    <w:rsid w:val="005D420D"/>
    <w:rsid w:val="005E03D8"/>
    <w:rsid w:val="005F1466"/>
    <w:rsid w:val="006164D7"/>
    <w:rsid w:val="006441E2"/>
    <w:rsid w:val="00654A40"/>
    <w:rsid w:val="00664E8D"/>
    <w:rsid w:val="00665CCB"/>
    <w:rsid w:val="00667DF2"/>
    <w:rsid w:val="006745EB"/>
    <w:rsid w:val="00674766"/>
    <w:rsid w:val="00676476"/>
    <w:rsid w:val="0068078E"/>
    <w:rsid w:val="006B008C"/>
    <w:rsid w:val="006E7587"/>
    <w:rsid w:val="006E7E41"/>
    <w:rsid w:val="00705756"/>
    <w:rsid w:val="00715705"/>
    <w:rsid w:val="00724B59"/>
    <w:rsid w:val="00734FAB"/>
    <w:rsid w:val="0074036F"/>
    <w:rsid w:val="00772252"/>
    <w:rsid w:val="007A01F6"/>
    <w:rsid w:val="007A32E7"/>
    <w:rsid w:val="007A5A2D"/>
    <w:rsid w:val="007A5F84"/>
    <w:rsid w:val="007A7607"/>
    <w:rsid w:val="007B5543"/>
    <w:rsid w:val="007C2651"/>
    <w:rsid w:val="007C7CFB"/>
    <w:rsid w:val="00811308"/>
    <w:rsid w:val="00813F5B"/>
    <w:rsid w:val="00822A40"/>
    <w:rsid w:val="008413C3"/>
    <w:rsid w:val="00844324"/>
    <w:rsid w:val="008737F7"/>
    <w:rsid w:val="00877215"/>
    <w:rsid w:val="00877F7A"/>
    <w:rsid w:val="00885761"/>
    <w:rsid w:val="00891CD0"/>
    <w:rsid w:val="00897AD1"/>
    <w:rsid w:val="008A3E49"/>
    <w:rsid w:val="008B6306"/>
    <w:rsid w:val="008B6CB1"/>
    <w:rsid w:val="008C562E"/>
    <w:rsid w:val="00925963"/>
    <w:rsid w:val="009474E8"/>
    <w:rsid w:val="00951256"/>
    <w:rsid w:val="009653BB"/>
    <w:rsid w:val="009976C0"/>
    <w:rsid w:val="009A3C3B"/>
    <w:rsid w:val="009B58E4"/>
    <w:rsid w:val="009B7045"/>
    <w:rsid w:val="009C31DF"/>
    <w:rsid w:val="009C49DB"/>
    <w:rsid w:val="009C5514"/>
    <w:rsid w:val="009C6D0D"/>
    <w:rsid w:val="009C7FB2"/>
    <w:rsid w:val="009D3F41"/>
    <w:rsid w:val="00A005E4"/>
    <w:rsid w:val="00A07BBB"/>
    <w:rsid w:val="00A261BF"/>
    <w:rsid w:val="00A32EBD"/>
    <w:rsid w:val="00A33E3E"/>
    <w:rsid w:val="00A40595"/>
    <w:rsid w:val="00A43CC2"/>
    <w:rsid w:val="00A44C5F"/>
    <w:rsid w:val="00A46BCF"/>
    <w:rsid w:val="00A50F4B"/>
    <w:rsid w:val="00A51B31"/>
    <w:rsid w:val="00A6736B"/>
    <w:rsid w:val="00A76B84"/>
    <w:rsid w:val="00A77539"/>
    <w:rsid w:val="00A8009D"/>
    <w:rsid w:val="00A805A3"/>
    <w:rsid w:val="00AC19BE"/>
    <w:rsid w:val="00AC3A91"/>
    <w:rsid w:val="00AC6C17"/>
    <w:rsid w:val="00AD0F9E"/>
    <w:rsid w:val="00AD7EA7"/>
    <w:rsid w:val="00AE2881"/>
    <w:rsid w:val="00AE6D1A"/>
    <w:rsid w:val="00AF2135"/>
    <w:rsid w:val="00B2477D"/>
    <w:rsid w:val="00B37028"/>
    <w:rsid w:val="00B53584"/>
    <w:rsid w:val="00B61079"/>
    <w:rsid w:val="00B640A4"/>
    <w:rsid w:val="00B8750E"/>
    <w:rsid w:val="00BC1944"/>
    <w:rsid w:val="00BC236E"/>
    <w:rsid w:val="00BF541E"/>
    <w:rsid w:val="00C26F2A"/>
    <w:rsid w:val="00C335F5"/>
    <w:rsid w:val="00C44F44"/>
    <w:rsid w:val="00C57376"/>
    <w:rsid w:val="00C602DF"/>
    <w:rsid w:val="00CA5EAA"/>
    <w:rsid w:val="00CA68FA"/>
    <w:rsid w:val="00CB68C4"/>
    <w:rsid w:val="00CC0092"/>
    <w:rsid w:val="00D02AFD"/>
    <w:rsid w:val="00D108DE"/>
    <w:rsid w:val="00D10A3D"/>
    <w:rsid w:val="00D146A8"/>
    <w:rsid w:val="00D21D16"/>
    <w:rsid w:val="00D24A50"/>
    <w:rsid w:val="00D27A82"/>
    <w:rsid w:val="00D332A5"/>
    <w:rsid w:val="00D52180"/>
    <w:rsid w:val="00D8280F"/>
    <w:rsid w:val="00DA372E"/>
    <w:rsid w:val="00DB465A"/>
    <w:rsid w:val="00DB4A7D"/>
    <w:rsid w:val="00DB613B"/>
    <w:rsid w:val="00DB7541"/>
    <w:rsid w:val="00DB7729"/>
    <w:rsid w:val="00DC40AA"/>
    <w:rsid w:val="00DC5E33"/>
    <w:rsid w:val="00DC7BD3"/>
    <w:rsid w:val="00DE0F2B"/>
    <w:rsid w:val="00DE28F2"/>
    <w:rsid w:val="00DE5FF8"/>
    <w:rsid w:val="00DF100D"/>
    <w:rsid w:val="00DF1544"/>
    <w:rsid w:val="00DF23B4"/>
    <w:rsid w:val="00DF2530"/>
    <w:rsid w:val="00DF34B8"/>
    <w:rsid w:val="00E03FF3"/>
    <w:rsid w:val="00E052C8"/>
    <w:rsid w:val="00E07E15"/>
    <w:rsid w:val="00E26887"/>
    <w:rsid w:val="00E45FB0"/>
    <w:rsid w:val="00E66E7C"/>
    <w:rsid w:val="00E67659"/>
    <w:rsid w:val="00E7110F"/>
    <w:rsid w:val="00E7762E"/>
    <w:rsid w:val="00E8689A"/>
    <w:rsid w:val="00E90E9F"/>
    <w:rsid w:val="00E9115D"/>
    <w:rsid w:val="00E972FA"/>
    <w:rsid w:val="00EA5152"/>
    <w:rsid w:val="00EA5CF6"/>
    <w:rsid w:val="00EA67F8"/>
    <w:rsid w:val="00EE70D8"/>
    <w:rsid w:val="00F00862"/>
    <w:rsid w:val="00F14533"/>
    <w:rsid w:val="00F212F5"/>
    <w:rsid w:val="00F26999"/>
    <w:rsid w:val="00F42467"/>
    <w:rsid w:val="00F4369B"/>
    <w:rsid w:val="00F4743E"/>
    <w:rsid w:val="00F761B6"/>
    <w:rsid w:val="00F82E6C"/>
    <w:rsid w:val="00F8316B"/>
    <w:rsid w:val="00FA2AA6"/>
    <w:rsid w:val="00FB2DA2"/>
    <w:rsid w:val="00FB67E1"/>
    <w:rsid w:val="00FD09DC"/>
    <w:rsid w:val="00FD1879"/>
    <w:rsid w:val="00FD58E3"/>
    <w:rsid w:val="00FD6FF2"/>
    <w:rsid w:val="00FE3685"/>
    <w:rsid w:val="00FF0F4C"/>
    <w:rsid w:val="00FF5BC8"/>
    <w:rsid w:val="01EA37D4"/>
    <w:rsid w:val="03AE59BD"/>
    <w:rsid w:val="06190D8F"/>
    <w:rsid w:val="08F70DAF"/>
    <w:rsid w:val="0E3953CE"/>
    <w:rsid w:val="0F204303"/>
    <w:rsid w:val="0F95485C"/>
    <w:rsid w:val="0FDF1FE4"/>
    <w:rsid w:val="11AB456E"/>
    <w:rsid w:val="15CE7874"/>
    <w:rsid w:val="15EA4D1F"/>
    <w:rsid w:val="164F0B84"/>
    <w:rsid w:val="1BB13295"/>
    <w:rsid w:val="1EEE7EBF"/>
    <w:rsid w:val="22E5766B"/>
    <w:rsid w:val="24545F2E"/>
    <w:rsid w:val="24BE6D28"/>
    <w:rsid w:val="2C721A09"/>
    <w:rsid w:val="2E7C18A4"/>
    <w:rsid w:val="2FCA46BE"/>
    <w:rsid w:val="33D44600"/>
    <w:rsid w:val="35423DD0"/>
    <w:rsid w:val="35A45DCC"/>
    <w:rsid w:val="371E5DCC"/>
    <w:rsid w:val="3CAE6621"/>
    <w:rsid w:val="3CDB2B33"/>
    <w:rsid w:val="424B2EE6"/>
    <w:rsid w:val="42F86F0C"/>
    <w:rsid w:val="4619683E"/>
    <w:rsid w:val="48BE4010"/>
    <w:rsid w:val="49980A67"/>
    <w:rsid w:val="4B0A58E6"/>
    <w:rsid w:val="4B7B135A"/>
    <w:rsid w:val="4F16682D"/>
    <w:rsid w:val="511A05AB"/>
    <w:rsid w:val="527E444A"/>
    <w:rsid w:val="54611A57"/>
    <w:rsid w:val="564D31A3"/>
    <w:rsid w:val="5AAC071D"/>
    <w:rsid w:val="674D05B9"/>
    <w:rsid w:val="6AA13E28"/>
    <w:rsid w:val="6AC22082"/>
    <w:rsid w:val="6B1765A5"/>
    <w:rsid w:val="6DEC601E"/>
    <w:rsid w:val="70177F38"/>
    <w:rsid w:val="737421CF"/>
    <w:rsid w:val="7C3652F6"/>
    <w:rsid w:val="7FE11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Lines="0" w:beforeAutospacing="0" w:after="160" w:afterLines="0" w:afterAutospacing="0" w:line="240" w:lineRule="exact"/>
      <w:outlineLvl w:val="0"/>
    </w:pPr>
    <w:rPr>
      <w:rFonts w:ascii="宋体" w:hAnsi="宋体" w:eastAsia="宋体" w:cs="宋体"/>
      <w:b/>
      <w:kern w:val="44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3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5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rFonts w:eastAsia="宋体" w:asciiTheme="minorAscii" w:hAnsiTheme="minorAscii"/>
      <w:sz w:val="15"/>
      <w:szCs w:val="18"/>
    </w:rPr>
  </w:style>
  <w:style w:type="paragraph" w:styleId="5">
    <w:name w:val="header"/>
    <w:basedOn w:val="1"/>
    <w:link w:val="1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toc 1"/>
    <w:basedOn w:val="1"/>
    <w:next w:val="1"/>
    <w:semiHidden/>
    <w:unhideWhenUsed/>
    <w:qFormat/>
    <w:uiPriority w:val="39"/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Hyperlink"/>
    <w:basedOn w:val="9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paragraph" w:styleId="11">
    <w:name w:val="No Spacing"/>
    <w:link w:val="12"/>
    <w:qFormat/>
    <w:uiPriority w:val="1"/>
    <w:rPr>
      <w:rFonts w:asciiTheme="minorHAnsi" w:hAnsiTheme="minorHAnsi" w:eastAsiaTheme="minorEastAsia" w:cstheme="minorBidi"/>
      <w:kern w:val="0"/>
      <w:sz w:val="22"/>
      <w:szCs w:val="22"/>
      <w:lang w:val="en-US" w:eastAsia="zh-CN" w:bidi="ar-SA"/>
    </w:rPr>
  </w:style>
  <w:style w:type="character" w:customStyle="1" w:styleId="12">
    <w:name w:val="无间隔 字符"/>
    <w:basedOn w:val="9"/>
    <w:link w:val="11"/>
    <w:qFormat/>
    <w:uiPriority w:val="1"/>
    <w:rPr>
      <w:kern w:val="0"/>
      <w:sz w:val="22"/>
    </w:rPr>
  </w:style>
  <w:style w:type="character" w:customStyle="1" w:styleId="13">
    <w:name w:val="批注框文本 字符"/>
    <w:basedOn w:val="9"/>
    <w:link w:val="3"/>
    <w:semiHidden/>
    <w:qFormat/>
    <w:uiPriority w:val="99"/>
    <w:rPr>
      <w:sz w:val="18"/>
      <w:szCs w:val="18"/>
    </w:rPr>
  </w:style>
  <w:style w:type="character" w:customStyle="1" w:styleId="14">
    <w:name w:val="页眉 字符"/>
    <w:basedOn w:val="9"/>
    <w:link w:val="5"/>
    <w:qFormat/>
    <w:uiPriority w:val="99"/>
    <w:rPr>
      <w:sz w:val="18"/>
      <w:szCs w:val="18"/>
    </w:rPr>
  </w:style>
  <w:style w:type="character" w:customStyle="1" w:styleId="15">
    <w:name w:val="页脚 字符"/>
    <w:basedOn w:val="9"/>
    <w:link w:val="4"/>
    <w:qFormat/>
    <w:uiPriority w:val="99"/>
    <w:rPr>
      <w:rFonts w:eastAsia="宋体" w:asciiTheme="minorAscii" w:hAnsiTheme="minorAscii"/>
      <w:sz w:val="15"/>
      <w:szCs w:val="18"/>
    </w:rPr>
  </w:style>
  <w:style w:type="paragraph" w:styleId="16">
    <w:name w:val="List Paragraph"/>
    <w:basedOn w:val="1"/>
    <w:qFormat/>
    <w:uiPriority w:val="34"/>
    <w:pPr>
      <w:ind w:firstLine="420" w:firstLineChars="200"/>
    </w:pPr>
  </w:style>
  <w:style w:type="paragraph" w:customStyle="1" w:styleId="17">
    <w:name w:val="WPSOffice手动目录 1"/>
    <w:qFormat/>
    <w:uiPriority w:val="0"/>
    <w:pPr>
      <w:ind w:leftChars="0"/>
    </w:pPr>
    <w:rPr>
      <w:rFonts w:asciiTheme="minorHAnsi" w:hAnsiTheme="minorHAnsi" w:eastAsiaTheme="minorEastAsia" w:cstheme="minorBidi"/>
      <w:sz w:val="20"/>
      <w:szCs w:val="20"/>
    </w:rPr>
  </w:style>
  <w:style w:type="paragraph" w:customStyle="1" w:styleId="18">
    <w:name w:val="备注字"/>
    <w:basedOn w:val="1"/>
    <w:qFormat/>
    <w:uiPriority w:val="0"/>
    <w:pPr>
      <w:jc w:val="center"/>
    </w:pPr>
    <w:rPr>
      <w:rFonts w:hint="default" w:eastAsia="宋体" w:asciiTheme="minorAscii" w:hAnsiTheme="minorAscii"/>
      <w:sz w:val="1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6.xml"/><Relationship Id="rId7" Type="http://schemas.openxmlformats.org/officeDocument/2006/relationships/footer" Target="footer5.xml"/><Relationship Id="rId6" Type="http://schemas.openxmlformats.org/officeDocument/2006/relationships/footer" Target="footer4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5" Type="http://schemas.openxmlformats.org/officeDocument/2006/relationships/fontTable" Target="fontTable.xml"/><Relationship Id="rId34" Type="http://schemas.openxmlformats.org/officeDocument/2006/relationships/customXml" Target="../customXml/item2.xml"/><Relationship Id="rId33" Type="http://schemas.openxmlformats.org/officeDocument/2006/relationships/numbering" Target="numbering.xml"/><Relationship Id="rId32" Type="http://schemas.openxmlformats.org/officeDocument/2006/relationships/customXml" Target="../customXml/item1.xml"/><Relationship Id="rId31" Type="http://schemas.openxmlformats.org/officeDocument/2006/relationships/image" Target="media/image22.png"/><Relationship Id="rId30" Type="http://schemas.openxmlformats.org/officeDocument/2006/relationships/image" Target="media/image21.emf"/><Relationship Id="rId3" Type="http://schemas.openxmlformats.org/officeDocument/2006/relationships/footer" Target="footer1.xml"/><Relationship Id="rId29" Type="http://schemas.openxmlformats.org/officeDocument/2006/relationships/image" Target="media/image20.png"/><Relationship Id="rId28" Type="http://schemas.openxmlformats.org/officeDocument/2006/relationships/image" Target="media/image19.jpeg"/><Relationship Id="rId27" Type="http://schemas.openxmlformats.org/officeDocument/2006/relationships/image" Target="media/image18.jpeg"/><Relationship Id="rId26" Type="http://schemas.openxmlformats.org/officeDocument/2006/relationships/image" Target="media/image17.png"/><Relationship Id="rId25" Type="http://schemas.openxmlformats.org/officeDocument/2006/relationships/image" Target="media/image16.png"/><Relationship Id="rId24" Type="http://schemas.openxmlformats.org/officeDocument/2006/relationships/image" Target="media/image15.png"/><Relationship Id="rId23" Type="http://schemas.openxmlformats.org/officeDocument/2006/relationships/image" Target="media/image14.png"/><Relationship Id="rId22" Type="http://schemas.openxmlformats.org/officeDocument/2006/relationships/image" Target="media/image13.png"/><Relationship Id="rId21" Type="http://schemas.openxmlformats.org/officeDocument/2006/relationships/image" Target="media/image12.png"/><Relationship Id="rId20" Type="http://schemas.openxmlformats.org/officeDocument/2006/relationships/image" Target="media/image11.jpeg"/><Relationship Id="rId2" Type="http://schemas.openxmlformats.org/officeDocument/2006/relationships/settings" Target="settings.xml"/><Relationship Id="rId19" Type="http://schemas.openxmlformats.org/officeDocument/2006/relationships/image" Target="media/image10.emf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jpe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jpeg"/><Relationship Id="rId11" Type="http://schemas.openxmlformats.org/officeDocument/2006/relationships/image" Target="media/image2.e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AE70D5E-5D48-4916-B085-2B3BE6FCDA3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WwW.YlmF.CoM</Company>
  <Pages>17</Pages>
  <Words>878</Words>
  <Characters>962</Characters>
  <Lines>22</Lines>
  <Paragraphs>6</Paragraphs>
  <TotalTime>6</TotalTime>
  <ScaleCrop>false</ScaleCrop>
  <LinksUpToDate>false</LinksUpToDate>
  <CharactersWithSpaces>1096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2014-06-16T06:28:00Z</dcterms:created>
  <dc:creator>微软用户</dc:creator>
  <cp:lastModifiedBy>min之敏</cp:lastModifiedBy>
  <cp:lastPrinted>2015-08-17T08:55:00Z</cp:lastPrinted>
  <dcterms:modified xsi:type="dcterms:W3CDTF">2025-04-19T01:11:49Z</dcterms:modified>
  <cp:revision>131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4E332A210E9C453EBE475772D29E42F1_13</vt:lpwstr>
  </property>
  <property fmtid="{D5CDD505-2E9C-101B-9397-08002B2CF9AE}" pid="4" name="KSOTemplateDocerSaveRecord">
    <vt:lpwstr>eyJoZGlkIjoiNTA1ZmRkZjFiM2EzOTBiNDg4OGRmMzFiODA2ZWFhMTkiLCJ1c2VySWQiOiIzMjI1ODU5NzEifQ==</vt:lpwstr>
  </property>
</Properties>
</file>